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F23B" w14:textId="180ED560" w:rsidR="00E6331A" w:rsidRPr="00B0564D" w:rsidRDefault="00E6331A" w:rsidP="00234061">
      <w:pPr>
        <w:jc w:val="center"/>
        <w:rPr>
          <w:rFonts w:ascii="BIZ UDゴシック" w:eastAsia="BIZ UDゴシック" w:hAnsi="BIZ UDゴシック"/>
          <w:sz w:val="28"/>
          <w:szCs w:val="36"/>
        </w:rPr>
      </w:pPr>
      <w:r w:rsidRPr="00B0564D">
        <w:rPr>
          <w:rFonts w:ascii="BIZ UDゴシック" w:eastAsia="BIZ UDゴシック" w:hAnsi="BIZ UDゴシック" w:hint="eastAsia"/>
          <w:sz w:val="28"/>
          <w:szCs w:val="36"/>
        </w:rPr>
        <w:t>指導の手立て・合理的配慮</w:t>
      </w:r>
      <w:r w:rsidR="00FB403A" w:rsidRPr="00B0564D">
        <w:rPr>
          <w:rFonts w:ascii="BIZ UDゴシック" w:eastAsia="BIZ UDゴシック" w:hAnsi="BIZ UDゴシック" w:hint="eastAsia"/>
          <w:sz w:val="28"/>
          <w:szCs w:val="36"/>
        </w:rPr>
        <w:t>（</w:t>
      </w:r>
      <w:r w:rsidRPr="00B0564D">
        <w:rPr>
          <w:rFonts w:ascii="BIZ UDゴシック" w:eastAsia="BIZ UDゴシック" w:hAnsi="BIZ UDゴシック" w:hint="eastAsia"/>
          <w:sz w:val="28"/>
          <w:szCs w:val="36"/>
        </w:rPr>
        <w:t>環境調整</w:t>
      </w:r>
      <w:r w:rsidR="00FB403A" w:rsidRPr="00B0564D">
        <w:rPr>
          <w:rFonts w:ascii="BIZ UDゴシック" w:eastAsia="BIZ UDゴシック" w:hAnsi="BIZ UDゴシック" w:hint="eastAsia"/>
          <w:sz w:val="28"/>
          <w:szCs w:val="36"/>
        </w:rPr>
        <w:t>含む）</w:t>
      </w:r>
      <w:r w:rsidRPr="00B0564D">
        <w:rPr>
          <w:rFonts w:ascii="BIZ UDゴシック" w:eastAsia="BIZ UDゴシック" w:hAnsi="BIZ UDゴシック" w:hint="eastAsia"/>
          <w:sz w:val="28"/>
          <w:szCs w:val="36"/>
        </w:rPr>
        <w:t xml:space="preserve">　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"/>
        <w:gridCol w:w="762"/>
        <w:gridCol w:w="709"/>
        <w:gridCol w:w="8043"/>
      </w:tblGrid>
      <w:tr w:rsidR="00A35C7A" w:rsidRPr="001903B3" w14:paraId="64E45098" w14:textId="77777777" w:rsidTr="00702E23">
        <w:trPr>
          <w:cantSplit/>
          <w:trHeight w:val="510"/>
        </w:trPr>
        <w:tc>
          <w:tcPr>
            <w:tcW w:w="942" w:type="dxa"/>
            <w:vMerge w:val="restart"/>
            <w:shd w:val="clear" w:color="auto" w:fill="F8F8C8"/>
            <w:textDirection w:val="tbRlV"/>
          </w:tcPr>
          <w:p w14:paraId="07AE4E5E" w14:textId="427D91A1" w:rsidR="00A35C7A" w:rsidRPr="001903B3" w:rsidRDefault="00A35C7A" w:rsidP="001903B3">
            <w:pPr>
              <w:ind w:left="113" w:right="113" w:firstLineChars="400" w:firstLine="11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聞く・話す</w:t>
            </w:r>
          </w:p>
        </w:tc>
        <w:tc>
          <w:tcPr>
            <w:tcW w:w="762" w:type="dxa"/>
            <w:vMerge w:val="restart"/>
            <w:shd w:val="clear" w:color="auto" w:fill="C1E4F5" w:themeFill="accent1" w:themeFillTint="33"/>
            <w:textDirection w:val="tbRlV"/>
          </w:tcPr>
          <w:p w14:paraId="45012877" w14:textId="4941F913" w:rsidR="00A35C7A" w:rsidRPr="001903B3" w:rsidRDefault="00A35C7A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175B7AB4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87A3F89" w14:textId="4C98BE10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注意を向けさせて話をする</w:t>
            </w:r>
          </w:p>
        </w:tc>
      </w:tr>
      <w:tr w:rsidR="00A35C7A" w:rsidRPr="001903B3" w14:paraId="01BD128D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689CAE89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5DE0B701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43EA2677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0D97729" w14:textId="1433BD88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具体的に簡潔に話す</w:t>
            </w:r>
          </w:p>
        </w:tc>
      </w:tr>
      <w:tr w:rsidR="00A35C7A" w:rsidRPr="001903B3" w14:paraId="3FC2DD2C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2B94D41D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079A1BB4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D209835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E258096" w14:textId="5987288D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理解しているか個別に確認する</w:t>
            </w:r>
          </w:p>
        </w:tc>
      </w:tr>
      <w:tr w:rsidR="00A35C7A" w:rsidRPr="001903B3" w14:paraId="4437EE19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4422070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67E334AA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497F1BB7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2683EA5" w14:textId="1BD4A8DD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聞いたことを自分の中で繰り返すよう促す</w:t>
            </w:r>
          </w:p>
        </w:tc>
      </w:tr>
      <w:tr w:rsidR="00A35C7A" w:rsidRPr="001903B3" w14:paraId="734516F5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397F5B1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37B97107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265ABFA0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031D855" w14:textId="1F79C792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子供の発言を適切な言葉に言い換える</w:t>
            </w:r>
          </w:p>
        </w:tc>
      </w:tr>
      <w:tr w:rsidR="00A35C7A" w:rsidRPr="001903B3" w14:paraId="219CE84F" w14:textId="77777777" w:rsidTr="00702E23">
        <w:trPr>
          <w:cantSplit/>
          <w:trHeight w:val="4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E161641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1060A916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698936C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74372ED" w14:textId="282896D5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気持ちに共感しながら話を聞く</w:t>
            </w:r>
          </w:p>
        </w:tc>
      </w:tr>
      <w:tr w:rsidR="00A35C7A" w:rsidRPr="001903B3" w14:paraId="1072EDEA" w14:textId="77777777" w:rsidTr="00702E23">
        <w:trPr>
          <w:cantSplit/>
          <w:trHeight w:val="5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5324611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04B6CD6D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3F37A81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EAF91A2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A35C7A" w:rsidRPr="001903B3" w14:paraId="31FD43E9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1123124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31F3D3F2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216C8A6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F1C768F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A35C7A" w:rsidRPr="001903B3" w14:paraId="1EAA11D7" w14:textId="77777777" w:rsidTr="00702E23">
        <w:trPr>
          <w:cantSplit/>
          <w:trHeight w:val="6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C41ADE2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3EB89476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4A245925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F7CB7F5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A35C7A" w:rsidRPr="001903B3" w14:paraId="0F51DB2D" w14:textId="77777777" w:rsidTr="00702E23">
        <w:trPr>
          <w:cantSplit/>
          <w:trHeight w:val="54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3CB7B31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2041E536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1B031D5D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18A3CF8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A35C7A" w:rsidRPr="001903B3" w14:paraId="3EFBE58C" w14:textId="77777777" w:rsidTr="00702E23">
        <w:trPr>
          <w:cantSplit/>
          <w:trHeight w:val="4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F0709E6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5C139711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6975132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612EC31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A35C7A" w:rsidRPr="001903B3" w14:paraId="6A466053" w14:textId="77777777" w:rsidTr="00702E23">
        <w:trPr>
          <w:cantSplit/>
          <w:trHeight w:val="4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8557354" w14:textId="77777777" w:rsidR="00A35C7A" w:rsidRPr="001903B3" w:rsidRDefault="00A35C7A" w:rsidP="00FB403A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1E4F5" w:themeFill="accent1" w:themeFillTint="33"/>
          </w:tcPr>
          <w:p w14:paraId="11363051" w14:textId="77777777" w:rsidR="00A35C7A" w:rsidRPr="001903B3" w:rsidRDefault="00A35C7A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6E84A45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87637C4" w14:textId="77777777" w:rsidR="00A35C7A" w:rsidRPr="001903B3" w:rsidRDefault="00A35C7A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1780F" w:rsidRPr="001903B3" w14:paraId="2C448BAD" w14:textId="77777777" w:rsidTr="00702E23">
        <w:trPr>
          <w:cantSplit/>
          <w:trHeight w:val="5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669BD195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02C43A71" w14:textId="02FD1790" w:rsidR="0031780F" w:rsidRPr="001903B3" w:rsidRDefault="0031780F" w:rsidP="001903B3">
            <w:pPr>
              <w:spacing w:line="360" w:lineRule="auto"/>
              <w:ind w:left="113" w:right="113"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1EBB3AC0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D02B773" w14:textId="5A4D088D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一度に指示する量や数を調整する</w:t>
            </w:r>
          </w:p>
        </w:tc>
      </w:tr>
      <w:tr w:rsidR="0031780F" w:rsidRPr="001903B3" w14:paraId="672B1810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6736D7A0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DFAF9C1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60B1269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04C38C7" w14:textId="6C55C4D4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見通しをもたせるために、事前に要点・手順・質問内容を示す</w:t>
            </w:r>
          </w:p>
        </w:tc>
      </w:tr>
      <w:tr w:rsidR="0031780F" w:rsidRPr="001903B3" w14:paraId="08880D54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E8FF61A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3E1102D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9CAEDF2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C3641D3" w14:textId="472B5BFC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話の内容をメモにして渡す</w:t>
            </w:r>
          </w:p>
        </w:tc>
      </w:tr>
      <w:tr w:rsidR="0031780F" w:rsidRPr="001903B3" w14:paraId="6E5B0168" w14:textId="77777777" w:rsidTr="002B59F3">
        <w:trPr>
          <w:cantSplit/>
          <w:trHeight w:val="487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D602723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CCA3F22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5E4D7E4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73B05D1" w14:textId="5E9B57F8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メモの取り方・録音の仕方を指導し、活用を認める</w:t>
            </w:r>
          </w:p>
        </w:tc>
      </w:tr>
      <w:tr w:rsidR="0031780F" w:rsidRPr="001903B3" w14:paraId="267771A6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3BCA5D6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732CA86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29050F9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57F0F36" w14:textId="088AA24F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録画機能（ICレコーダー等）の使用を認める</w:t>
            </w:r>
          </w:p>
        </w:tc>
      </w:tr>
      <w:tr w:rsidR="0031780F" w:rsidRPr="001903B3" w14:paraId="2A073A95" w14:textId="77777777" w:rsidTr="00702E23">
        <w:trPr>
          <w:cantSplit/>
          <w:trHeight w:val="4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5508C33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E1F66A8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5B204B1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96A9C9F" w14:textId="498162AD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話すスピードを調整する</w:t>
            </w:r>
          </w:p>
        </w:tc>
      </w:tr>
      <w:tr w:rsidR="0031780F" w:rsidRPr="001903B3" w14:paraId="6DFB9C98" w14:textId="77777777" w:rsidTr="00702E23">
        <w:trPr>
          <w:cantSplit/>
          <w:trHeight w:val="4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116DD1F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652DAF13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4A24A51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109BF46" w14:textId="2171131C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言葉が出ないときに選択肢を提示する</w:t>
            </w:r>
          </w:p>
        </w:tc>
      </w:tr>
      <w:tr w:rsidR="0031780F" w:rsidRPr="001903B3" w14:paraId="2E371D1F" w14:textId="77777777" w:rsidTr="00702E23">
        <w:trPr>
          <w:cantSplit/>
          <w:trHeight w:val="5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D8F451A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C5ACD5C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285373D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BA4D974" w14:textId="6E158035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あらかじめ話す内容を書</w:t>
            </w:r>
            <w:r w:rsidR="00F36CDA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か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せ</w:t>
            </w:r>
            <w:r w:rsidR="0049159E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ておく</w:t>
            </w:r>
          </w:p>
        </w:tc>
      </w:tr>
      <w:tr w:rsidR="0031780F" w:rsidRPr="001903B3" w14:paraId="0DEB0FFA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CBB6BDA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D258CCC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49738A9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865A156" w14:textId="5653674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例文や話す枠組み（いつ・どこで・誰が・どうした　等）を提示する</w:t>
            </w:r>
          </w:p>
        </w:tc>
      </w:tr>
      <w:tr w:rsidR="0031780F" w:rsidRPr="001903B3" w14:paraId="23F2335E" w14:textId="77777777" w:rsidTr="00702E23">
        <w:trPr>
          <w:cantSplit/>
          <w:trHeight w:val="4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DDA17C2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2CE5F72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2305688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3746924" w14:textId="11CB48D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コミュニケーション代替手段</w:t>
            </w:r>
            <w:r w:rsidR="00F36CDA"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（絵カード・タブレット等）</w:t>
            </w:r>
            <w:r w:rsidR="00F36CDA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を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使用</w:t>
            </w:r>
            <w:r w:rsidR="00F36CDA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する</w:t>
            </w:r>
          </w:p>
        </w:tc>
      </w:tr>
      <w:tr w:rsidR="0031780F" w:rsidRPr="001903B3" w14:paraId="691D15B8" w14:textId="77777777" w:rsidTr="00702E23">
        <w:trPr>
          <w:cantSplit/>
          <w:trHeight w:val="4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6D6899A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F69AFC9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489B6DF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2393E71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1780F" w:rsidRPr="001903B3" w14:paraId="5BDF3A9E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0C4C939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686845CE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34ACF39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7FC79F3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1780F" w:rsidRPr="001903B3" w14:paraId="5B39D934" w14:textId="77777777" w:rsidTr="00702E23">
        <w:trPr>
          <w:cantSplit/>
          <w:trHeight w:val="6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32B44AF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DF6D07A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0A8CF88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72E6DDF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1780F" w:rsidRPr="001903B3" w14:paraId="25CAC232" w14:textId="77777777" w:rsidTr="00702E23">
        <w:trPr>
          <w:cantSplit/>
          <w:trHeight w:val="5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D6E890C" w14:textId="77777777" w:rsidR="0031780F" w:rsidRPr="001903B3" w:rsidRDefault="0031780F" w:rsidP="00BF392B">
            <w:pPr>
              <w:ind w:left="113" w:right="113" w:firstLineChars="400" w:firstLine="96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48C5013" w14:textId="77777777" w:rsidR="0031780F" w:rsidRPr="001903B3" w:rsidRDefault="0031780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5E8C405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DB4A27F" w14:textId="77777777" w:rsidR="0031780F" w:rsidRPr="001903B3" w:rsidRDefault="0031780F" w:rsidP="00BF392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6F5B0D" w:rsidRPr="001903B3" w14:paraId="7C51B118" w14:textId="77777777" w:rsidTr="00702E23">
        <w:trPr>
          <w:cantSplit/>
          <w:trHeight w:val="510"/>
        </w:trPr>
        <w:tc>
          <w:tcPr>
            <w:tcW w:w="942" w:type="dxa"/>
            <w:vMerge w:val="restart"/>
            <w:shd w:val="clear" w:color="auto" w:fill="F8F8C8"/>
            <w:textDirection w:val="tbRlV"/>
          </w:tcPr>
          <w:p w14:paraId="25F4D1A7" w14:textId="17687733" w:rsidR="006F5B0D" w:rsidRPr="001903B3" w:rsidRDefault="006F5B0D" w:rsidP="0042228B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lastRenderedPageBreak/>
              <w:t>見る・読む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3C1BC5DD" w14:textId="17DCCC2B" w:rsidR="006F5B0D" w:rsidRPr="001903B3" w:rsidRDefault="006F5B0D" w:rsidP="001903B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5AD01975" w14:textId="77777777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0829318" w14:textId="4BDF474B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注意を向けさせて提示する</w:t>
            </w:r>
          </w:p>
        </w:tc>
      </w:tr>
      <w:tr w:rsidR="006F5B0D" w:rsidRPr="001903B3" w14:paraId="6600232C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44BF174" w14:textId="77777777" w:rsidR="006F5B0D" w:rsidRPr="001903B3" w:rsidRDefault="006F5B0D" w:rsidP="00B6427D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607ABB1E" w14:textId="77777777" w:rsidR="006F5B0D" w:rsidRPr="001903B3" w:rsidRDefault="006F5B0D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ED8B906" w14:textId="77777777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F694EC7" w14:textId="40D37DC4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区切って読む経験を積ませる</w:t>
            </w:r>
          </w:p>
        </w:tc>
      </w:tr>
      <w:tr w:rsidR="006F5B0D" w:rsidRPr="001903B3" w14:paraId="3425241A" w14:textId="77777777" w:rsidTr="00BC654C">
        <w:trPr>
          <w:cantSplit/>
          <w:trHeight w:val="4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7360B86" w14:textId="77777777" w:rsidR="006F5B0D" w:rsidRPr="001903B3" w:rsidRDefault="006F5B0D" w:rsidP="00B6427D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F64D70A" w14:textId="77777777" w:rsidR="006F5B0D" w:rsidRPr="001903B3" w:rsidRDefault="006F5B0D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2373D5BD" w14:textId="77777777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A9A7FCA" w14:textId="172D2C68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言い換えを示す等、音読と意味理解を結び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付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ける</w:t>
            </w:r>
          </w:p>
        </w:tc>
      </w:tr>
      <w:tr w:rsidR="006F5B0D" w:rsidRPr="001903B3" w14:paraId="3AC5EA5F" w14:textId="77777777" w:rsidTr="00702E23">
        <w:trPr>
          <w:cantSplit/>
          <w:trHeight w:val="5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2B0B72C3" w14:textId="77777777" w:rsidR="006F5B0D" w:rsidRPr="001903B3" w:rsidRDefault="006F5B0D" w:rsidP="00B6427D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713E7688" w14:textId="77777777" w:rsidR="006F5B0D" w:rsidRPr="001903B3" w:rsidRDefault="006F5B0D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4563B7E" w14:textId="77777777" w:rsidR="006F5B0D" w:rsidRPr="001903B3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B34FC74" w14:textId="77777777" w:rsidR="006F5B0D" w:rsidRPr="00CE0DC6" w:rsidRDefault="006F5B0D" w:rsidP="006D608A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6F5B0D" w:rsidRPr="001903B3" w14:paraId="48A24706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760FB59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3E976F35" w14:textId="62B80E29" w:rsidR="006F5B0D" w:rsidRPr="001903B3" w:rsidRDefault="006F5B0D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  <w:shd w:val="clear" w:color="auto" w:fill="F2CEED" w:themeFill="accent5" w:themeFillTint="33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59F00342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29210FB" w14:textId="23EEED74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図や文字を拡大して掲示する</w:t>
            </w:r>
          </w:p>
        </w:tc>
      </w:tr>
      <w:tr w:rsidR="006F5B0D" w:rsidRPr="001903B3" w14:paraId="1CB1D1D1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3F6EE47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031FC328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1428F48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48E9332" w14:textId="201838CF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注目してほしい部分を〇で囲む</w:t>
            </w:r>
          </w:p>
        </w:tc>
      </w:tr>
      <w:tr w:rsidR="006F5B0D" w:rsidRPr="001903B3" w14:paraId="563DF727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C21A3A9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190412B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B5F91CE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620DFFF" w14:textId="5C48237B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板書の文字サイズや色を統一する</w:t>
            </w:r>
          </w:p>
        </w:tc>
      </w:tr>
      <w:tr w:rsidR="006F5B0D" w:rsidRPr="001903B3" w14:paraId="564C4F0A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6249205A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A6B01C6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ED698E7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62FE40A" w14:textId="50470155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プリント・テストのフォントやサイズを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統一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する</w:t>
            </w:r>
          </w:p>
        </w:tc>
      </w:tr>
      <w:tr w:rsidR="006F5B0D" w:rsidRPr="001903B3" w14:paraId="3B02F655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CEFAD77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1DE830D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5DE1F18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05654E0" w14:textId="5F19A990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一度に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提示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する情報量を減らす</w:t>
            </w:r>
          </w:p>
        </w:tc>
      </w:tr>
      <w:tr w:rsidR="006F5B0D" w:rsidRPr="001903B3" w14:paraId="23097B16" w14:textId="77777777" w:rsidTr="00702E23">
        <w:trPr>
          <w:cantSplit/>
          <w:trHeight w:val="53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D8FD3A6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1B783FD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A5C801A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84F3DFA" w14:textId="070659E1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定規や紙をあてて他の行をかくす</w:t>
            </w:r>
          </w:p>
        </w:tc>
      </w:tr>
      <w:tr w:rsidR="006F5B0D" w:rsidRPr="001903B3" w14:paraId="2AB300A1" w14:textId="77777777" w:rsidTr="00702E23">
        <w:trPr>
          <w:cantSplit/>
          <w:trHeight w:val="54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C77A625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52D9BD4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CDDC035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1BFEB4F" w14:textId="19B2B0A2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単語や文節ごとに斜線を入れる等して区切る</w:t>
            </w:r>
          </w:p>
        </w:tc>
      </w:tr>
      <w:tr w:rsidR="006F5B0D" w:rsidRPr="001903B3" w14:paraId="2983FA86" w14:textId="77777777" w:rsidTr="00702E23">
        <w:trPr>
          <w:cantSplit/>
          <w:trHeight w:val="50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5FB47A6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3F88B97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4631A05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10FE2FF" w14:textId="772EEA8D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漢字にふり仮名をつける</w:t>
            </w:r>
          </w:p>
        </w:tc>
      </w:tr>
      <w:tr w:rsidR="006F5B0D" w:rsidRPr="001903B3" w14:paraId="2B1D9F19" w14:textId="77777777" w:rsidTr="00702E23">
        <w:trPr>
          <w:cantSplit/>
          <w:trHeight w:val="50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F777011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4130381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23BFDD6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87A6912" w14:textId="0C9F77B3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問題文・文章を読み聞かせる</w:t>
            </w:r>
          </w:p>
        </w:tc>
      </w:tr>
      <w:tr w:rsidR="006F5B0D" w:rsidRPr="001903B3" w14:paraId="5836133C" w14:textId="77777777" w:rsidTr="00702E23">
        <w:trPr>
          <w:cantSplit/>
          <w:trHeight w:val="5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C12533C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060FF533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D3E552F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B56B3A1" w14:textId="259D09E9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事前に読むところを伝えておく</w:t>
            </w:r>
          </w:p>
        </w:tc>
      </w:tr>
      <w:tr w:rsidR="006F5B0D" w:rsidRPr="001903B3" w14:paraId="1881C727" w14:textId="77777777" w:rsidTr="00702E23">
        <w:trPr>
          <w:cantSplit/>
          <w:trHeight w:val="5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E31D2C9" w14:textId="77777777" w:rsidR="006F5B0D" w:rsidRPr="001903B3" w:rsidRDefault="006F5B0D" w:rsidP="004222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8705F68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A08F251" w14:textId="77777777" w:rsidR="006F5B0D" w:rsidRPr="001903B3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4450FF3" w14:textId="0D2A8796" w:rsidR="006F5B0D" w:rsidRDefault="006F5B0D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拡大教科書を使用する</w:t>
            </w:r>
          </w:p>
        </w:tc>
      </w:tr>
      <w:tr w:rsidR="00F6184B" w:rsidRPr="001903B3" w14:paraId="5055FDF8" w14:textId="77777777" w:rsidTr="00702E23">
        <w:trPr>
          <w:cantSplit/>
          <w:trHeight w:val="556"/>
        </w:trPr>
        <w:tc>
          <w:tcPr>
            <w:tcW w:w="942" w:type="dxa"/>
            <w:vMerge w:val="restart"/>
            <w:shd w:val="clear" w:color="auto" w:fill="F8F8C8"/>
            <w:textDirection w:val="tbRlV"/>
          </w:tcPr>
          <w:p w14:paraId="6503DA75" w14:textId="34300763" w:rsidR="00F6184B" w:rsidRPr="001903B3" w:rsidRDefault="00F6184B" w:rsidP="00B0564D">
            <w:pPr>
              <w:ind w:left="113" w:right="113" w:firstLineChars="500" w:firstLine="140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書く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5FE09457" w14:textId="588C4891" w:rsidR="00F6184B" w:rsidRPr="001903B3" w:rsidRDefault="00F6184B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7CF811D5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5A7C5A4" w14:textId="14832399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あらかじめ例文を提示しておく</w:t>
            </w:r>
          </w:p>
        </w:tc>
      </w:tr>
      <w:tr w:rsidR="00F6184B" w:rsidRPr="001903B3" w14:paraId="2A975309" w14:textId="77777777" w:rsidTr="00702E23">
        <w:trPr>
          <w:cantSplit/>
          <w:trHeight w:val="556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C69BCFF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5F8470C8" w14:textId="77777777" w:rsidR="00F6184B" w:rsidRPr="001903B3" w:rsidRDefault="00F6184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16A34992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6E782F1" w14:textId="7C7B3E2A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作文等を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書く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ときに手がかり（写真や絵）を提示する</w:t>
            </w:r>
          </w:p>
        </w:tc>
      </w:tr>
      <w:tr w:rsidR="00F6184B" w:rsidRPr="001903B3" w14:paraId="17A3BCF8" w14:textId="77777777" w:rsidTr="00702E23">
        <w:trPr>
          <w:cantSplit/>
          <w:trHeight w:val="556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71C72CB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196CC744" w14:textId="77777777" w:rsidR="00F6184B" w:rsidRPr="001903B3" w:rsidRDefault="00F6184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7259C0E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D25365E" w14:textId="41B6E234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漢字のへんやつくりを色分け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して提示する</w:t>
            </w:r>
          </w:p>
        </w:tc>
      </w:tr>
      <w:tr w:rsidR="00F6184B" w:rsidRPr="001903B3" w14:paraId="76228CE0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3086EF8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595E7E0" w14:textId="77777777" w:rsidR="00F6184B" w:rsidRPr="001903B3" w:rsidRDefault="00F6184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51E95A76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2ED56AA" w14:textId="6327F064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文字の構成などを言葉や絵で補う</w:t>
            </w:r>
          </w:p>
        </w:tc>
      </w:tr>
      <w:tr w:rsidR="00F6184B" w:rsidRPr="001903B3" w14:paraId="1B95B2B0" w14:textId="77777777" w:rsidTr="00702E23">
        <w:trPr>
          <w:cantSplit/>
          <w:trHeight w:val="46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62ABDD34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76520F25" w14:textId="77777777" w:rsidR="00F6184B" w:rsidRPr="001903B3" w:rsidRDefault="00F6184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451BF6ED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CDCBEEF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F6184B" w:rsidRPr="001903B3" w14:paraId="0B23D7B2" w14:textId="77777777" w:rsidTr="00702E23">
        <w:trPr>
          <w:cantSplit/>
          <w:trHeight w:val="556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80F0426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431EE0A0" w14:textId="4A043853" w:rsidR="00F6184B" w:rsidRPr="001903B3" w:rsidRDefault="00F6184B" w:rsidP="001903B3">
            <w:pPr>
              <w:spacing w:line="360" w:lineRule="auto"/>
              <w:ind w:left="113" w:right="113"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399AB4A0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29C2428" w14:textId="6449352C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プリントやノートの枠、罫線の幅を調整する</w:t>
            </w:r>
          </w:p>
        </w:tc>
      </w:tr>
      <w:tr w:rsidR="00F6184B" w:rsidRPr="001903B3" w14:paraId="0C96759D" w14:textId="77777777" w:rsidTr="00702E23">
        <w:trPr>
          <w:cantSplit/>
          <w:trHeight w:val="556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DE42957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5129E7C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DD52C8E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656D782" w14:textId="6789D2BE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書き写す量を調整する（板書の穴埋めプリント、プリントをノートに貼る等）</w:t>
            </w:r>
          </w:p>
        </w:tc>
      </w:tr>
      <w:tr w:rsidR="00F6184B" w:rsidRPr="001903B3" w14:paraId="65C8E4FC" w14:textId="77777777" w:rsidTr="00702E23">
        <w:trPr>
          <w:cantSplit/>
          <w:trHeight w:val="556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4167779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CF24316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7A6C2E5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5046CA6" w14:textId="1253F20F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板書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の代替物を認める（プリントを貼る、デジカメで撮る等）</w:t>
            </w:r>
          </w:p>
        </w:tc>
      </w:tr>
      <w:tr w:rsidR="00F6184B" w:rsidRPr="001903B3" w14:paraId="048B19C2" w14:textId="77777777" w:rsidTr="00702E23">
        <w:trPr>
          <w:cantSplit/>
          <w:trHeight w:val="556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DC06B07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9D6DEC9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59BD989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32D8670" w14:textId="50AF8EF3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テストの解答許容度を広げる（とめ・はね等）</w:t>
            </w:r>
          </w:p>
        </w:tc>
      </w:tr>
      <w:tr w:rsidR="00F6184B" w:rsidRPr="001903B3" w14:paraId="1F331A31" w14:textId="77777777" w:rsidTr="00702E23">
        <w:trPr>
          <w:cantSplit/>
          <w:trHeight w:val="4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D4609F4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2F89FE6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1A29C63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71AEE42" w14:textId="7A0BEA99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パソコン、ワープロソフトの使用を認める</w:t>
            </w:r>
          </w:p>
        </w:tc>
      </w:tr>
      <w:tr w:rsidR="00F6184B" w:rsidRPr="001903B3" w14:paraId="39D425D3" w14:textId="77777777" w:rsidTr="00702E23">
        <w:trPr>
          <w:cantSplit/>
          <w:trHeight w:val="4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8DF2020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2E06ED4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AECF56D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7087098" w14:textId="3633E61F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傾斜版、カットテーブルなどを使用する</w:t>
            </w:r>
          </w:p>
        </w:tc>
      </w:tr>
      <w:tr w:rsidR="00F6184B" w:rsidRPr="001903B3" w14:paraId="126D94E4" w14:textId="77777777" w:rsidTr="00702E23">
        <w:trPr>
          <w:cantSplit/>
          <w:trHeight w:val="4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69864A6" w14:textId="77777777" w:rsidR="00F6184B" w:rsidRPr="001903B3" w:rsidRDefault="00F6184B" w:rsidP="0042228B">
            <w:pPr>
              <w:ind w:left="113" w:right="113" w:firstLineChars="500" w:firstLine="1400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F5A0334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1A06671" w14:textId="7777777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B39C5FF" w14:textId="3F8FFB17" w:rsidR="00F6184B" w:rsidRPr="001903B3" w:rsidRDefault="00F6184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2228B" w:rsidRPr="001903B3" w14:paraId="330104D7" w14:textId="77777777" w:rsidTr="00702E23">
        <w:trPr>
          <w:cantSplit/>
          <w:trHeight w:val="461"/>
        </w:trPr>
        <w:tc>
          <w:tcPr>
            <w:tcW w:w="942" w:type="dxa"/>
            <w:vMerge w:val="restart"/>
            <w:shd w:val="clear" w:color="auto" w:fill="F8F8C8"/>
            <w:textDirection w:val="tbRlV"/>
          </w:tcPr>
          <w:p w14:paraId="0DFCE153" w14:textId="7C397591" w:rsidR="0042228B" w:rsidRPr="001903B3" w:rsidRDefault="0042228B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lastRenderedPageBreak/>
              <w:t>計算する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395CD28B" w14:textId="2CC37DA6" w:rsidR="0042228B" w:rsidRPr="001903B3" w:rsidRDefault="0042228B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  <w:shd w:val="clear" w:color="auto" w:fill="CAEDFB" w:themeFill="accent4" w:themeFillTint="33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1920F74F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905EA79" w14:textId="191CB856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具体物、半具体物を使用して教える</w:t>
            </w:r>
          </w:p>
        </w:tc>
      </w:tr>
      <w:tr w:rsidR="0042228B" w:rsidRPr="001903B3" w14:paraId="2CAD57EE" w14:textId="77777777" w:rsidTr="00702E23">
        <w:trPr>
          <w:cantSplit/>
          <w:trHeight w:val="50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CFF863F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71CE09CF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41DC557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85B2BD6" w14:textId="32F53E7E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計算の順序などを言語化する</w:t>
            </w:r>
          </w:p>
        </w:tc>
      </w:tr>
      <w:tr w:rsidR="0042228B" w:rsidRPr="001903B3" w14:paraId="0E34E470" w14:textId="77777777" w:rsidTr="00702E23">
        <w:trPr>
          <w:cantSplit/>
          <w:trHeight w:val="54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C25C36D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5FC6FFD7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1C7C8F1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051D3BD" w14:textId="1329CD1E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文章題を読み聞かせる</w:t>
            </w:r>
          </w:p>
        </w:tc>
      </w:tr>
      <w:tr w:rsidR="0042228B" w:rsidRPr="001903B3" w14:paraId="20E7E178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131F2BC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4439D8C2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53CD63AF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A3D68BC" w14:textId="40B600C0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文章題のキーワードに印をつける</w:t>
            </w:r>
          </w:p>
        </w:tc>
      </w:tr>
      <w:tr w:rsidR="0042228B" w:rsidRPr="001903B3" w14:paraId="544D0937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034F9A5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B5A3391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1082F5CB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E7908A3" w14:textId="7AB276E4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2228B" w:rsidRPr="001903B3" w14:paraId="1F4D18F6" w14:textId="77777777" w:rsidTr="00702E23">
        <w:trPr>
          <w:cantSplit/>
          <w:trHeight w:val="5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2FA584F0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7BE9B849" w14:textId="71CBA69B" w:rsidR="0042228B" w:rsidRPr="001903B3" w:rsidRDefault="0042228B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54E13047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04FC533" w14:textId="1C8AE25F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計算機の使用を認める</w:t>
            </w:r>
          </w:p>
        </w:tc>
      </w:tr>
      <w:tr w:rsidR="0042228B" w:rsidRPr="001903B3" w14:paraId="5D9BC105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D9C5A51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241D70D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68839DC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2E3F0DA" w14:textId="1644B1FC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マス目のあるプリントで計算をさせる</w:t>
            </w:r>
          </w:p>
        </w:tc>
      </w:tr>
      <w:tr w:rsidR="0042228B" w:rsidRPr="001903B3" w14:paraId="3E63A295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8584C66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E77BFA4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E04C4DF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2FFE792" w14:textId="3F14D061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2228B" w:rsidRPr="001903B3" w14:paraId="7ADD1EE7" w14:textId="77777777" w:rsidTr="00702E23">
        <w:trPr>
          <w:cantSplit/>
          <w:trHeight w:val="4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00C112E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9FC0CD2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A91BFDD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584988C" w14:textId="2246E176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2228B" w:rsidRPr="001903B3" w14:paraId="71B1F1A5" w14:textId="77777777" w:rsidTr="00702E23">
        <w:trPr>
          <w:cantSplit/>
          <w:trHeight w:val="60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13450560" w14:textId="77777777" w:rsidR="0042228B" w:rsidRPr="001903B3" w:rsidRDefault="0042228B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9EBFF7A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DB4CFB9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C91D555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2228B" w:rsidRPr="001903B3" w14:paraId="22A8B45B" w14:textId="77777777" w:rsidTr="00702E23">
        <w:trPr>
          <w:cantSplit/>
          <w:trHeight w:val="480"/>
        </w:trPr>
        <w:tc>
          <w:tcPr>
            <w:tcW w:w="942" w:type="dxa"/>
            <w:vMerge w:val="restart"/>
            <w:shd w:val="clear" w:color="auto" w:fill="F8F8C8"/>
            <w:textDirection w:val="tbRlV"/>
          </w:tcPr>
          <w:p w14:paraId="751D9296" w14:textId="28EA2F63" w:rsidR="0042228B" w:rsidRPr="001903B3" w:rsidRDefault="0042228B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時間・量・評価</w:t>
            </w: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0A8D7F3A" w14:textId="219F27EE" w:rsidR="0042228B" w:rsidRPr="001903B3" w:rsidRDefault="0042228B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4FF6469F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1569BED" w14:textId="347A3955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宿題の量を調整する</w:t>
            </w:r>
          </w:p>
        </w:tc>
      </w:tr>
      <w:tr w:rsidR="0042228B" w:rsidRPr="001903B3" w14:paraId="495AA422" w14:textId="77777777" w:rsidTr="00702E23">
        <w:trPr>
          <w:cantSplit/>
          <w:trHeight w:val="53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49AC859" w14:textId="77777777" w:rsidR="0042228B" w:rsidRPr="001903B3" w:rsidRDefault="0042228B" w:rsidP="00B0564D">
            <w:pPr>
              <w:ind w:left="113" w:right="113" w:firstLineChars="200" w:firstLine="56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104AFEF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FB0B7C7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BDE471A" w14:textId="5A73F31E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課題の提出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期間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を調整する</w:t>
            </w:r>
          </w:p>
        </w:tc>
      </w:tr>
      <w:tr w:rsidR="0042228B" w:rsidRPr="001903B3" w14:paraId="4E16CDE9" w14:textId="77777777" w:rsidTr="00702E23">
        <w:trPr>
          <w:cantSplit/>
          <w:trHeight w:val="49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50EE62FC" w14:textId="77777777" w:rsidR="0042228B" w:rsidRPr="001903B3" w:rsidRDefault="0042228B" w:rsidP="00B0564D">
            <w:pPr>
              <w:ind w:left="113" w:right="113" w:firstLineChars="200" w:firstLine="56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64584DCA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5125F2D3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AAD1BF8" w14:textId="7B84DAD2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テスト・活動時間を調整する</w:t>
            </w:r>
          </w:p>
        </w:tc>
      </w:tr>
      <w:tr w:rsidR="0042228B" w:rsidRPr="001903B3" w14:paraId="1A7D6032" w14:textId="77777777" w:rsidTr="00702E23">
        <w:trPr>
          <w:cantSplit/>
          <w:trHeight w:val="47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4374A45" w14:textId="77777777" w:rsidR="0042228B" w:rsidRPr="001903B3" w:rsidRDefault="0042228B" w:rsidP="00B0564D">
            <w:pPr>
              <w:ind w:left="113" w:right="113" w:firstLineChars="200" w:firstLine="56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8291E72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5D7DC295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C81CC09" w14:textId="7C95D9C7" w:rsidR="0042228B" w:rsidRPr="00CE0DC6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板書の量を調整する</w:t>
            </w:r>
          </w:p>
        </w:tc>
      </w:tr>
      <w:tr w:rsidR="0042228B" w:rsidRPr="001903B3" w14:paraId="19138208" w14:textId="77777777" w:rsidTr="00702E23">
        <w:trPr>
          <w:cantSplit/>
          <w:trHeight w:val="50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D8690E0" w14:textId="77777777" w:rsidR="0042228B" w:rsidRPr="001903B3" w:rsidRDefault="0042228B" w:rsidP="00B0564D">
            <w:pPr>
              <w:ind w:left="113" w:right="113" w:firstLineChars="200" w:firstLine="56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6E70C4E1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D6AE918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73DCDF7" w14:textId="3C9EA69F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2228B" w:rsidRPr="001903B3" w14:paraId="0697E7EF" w14:textId="77777777" w:rsidTr="00702E23">
        <w:trPr>
          <w:cantSplit/>
          <w:trHeight w:val="63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6CBDF41" w14:textId="77777777" w:rsidR="0042228B" w:rsidRPr="001903B3" w:rsidRDefault="0042228B" w:rsidP="00B0564D">
            <w:pPr>
              <w:ind w:left="113" w:right="113" w:firstLineChars="200" w:firstLine="560"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640AC4A" w14:textId="77777777" w:rsidR="0042228B" w:rsidRPr="001903B3" w:rsidRDefault="0042228B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E8A9FCB" w14:textId="77777777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A1E4708" w14:textId="797D148F" w:rsidR="0042228B" w:rsidRPr="001903B3" w:rsidRDefault="0042228B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CE0DC6" w:rsidRPr="001903B3" w14:paraId="2062787B" w14:textId="77777777" w:rsidTr="00702E23">
        <w:trPr>
          <w:cantSplit/>
          <w:trHeight w:val="461"/>
        </w:trPr>
        <w:tc>
          <w:tcPr>
            <w:tcW w:w="942" w:type="dxa"/>
            <w:vMerge w:val="restart"/>
            <w:shd w:val="clear" w:color="auto" w:fill="F8F8C8"/>
            <w:textDirection w:val="tbRlV"/>
          </w:tcPr>
          <w:p w14:paraId="20A4EFEE" w14:textId="69EB4445" w:rsidR="00CE0DC6" w:rsidRPr="001903B3" w:rsidRDefault="00CE0DC6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学習環境</w:t>
            </w: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72955280" w14:textId="722C1E9B" w:rsidR="00CE0DC6" w:rsidRPr="001903B3" w:rsidRDefault="00CE0DC6" w:rsidP="001903B3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0AFCA107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58AFEEB" w14:textId="372113AD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座席の位置を工夫する</w:t>
            </w:r>
          </w:p>
        </w:tc>
      </w:tr>
      <w:tr w:rsidR="00CE0DC6" w:rsidRPr="001903B3" w14:paraId="326CA37D" w14:textId="77777777" w:rsidTr="00702E23">
        <w:trPr>
          <w:cantSplit/>
          <w:trHeight w:val="50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CB4CADD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ED78BBA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C47F48A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E1839C1" w14:textId="18BA4078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椅子・机の高さを調整する</w:t>
            </w:r>
          </w:p>
        </w:tc>
      </w:tr>
      <w:tr w:rsidR="00CE0DC6" w:rsidRPr="001903B3" w14:paraId="2AC3FE87" w14:textId="77777777" w:rsidTr="00702E23">
        <w:trPr>
          <w:cantSplit/>
          <w:trHeight w:val="54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CC8CE5A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0EA1014E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051BE06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1BBC010" w14:textId="2F7D2DC5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黒板周辺を整理する</w:t>
            </w:r>
          </w:p>
        </w:tc>
      </w:tr>
      <w:tr w:rsidR="00CE0DC6" w:rsidRPr="001903B3" w14:paraId="73279880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C085D48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7EF5DA3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75C2468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4E7FED3" w14:textId="0AF3D5C2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ロッカー、棚、掲示物等の整理方法を示す</w:t>
            </w:r>
          </w:p>
        </w:tc>
      </w:tr>
      <w:tr w:rsidR="00CE0DC6" w:rsidRPr="001903B3" w14:paraId="0766A994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3045FED4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084DCC5B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577B90D2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BA58186" w14:textId="6A8A5213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混乱したときに落ち着ける場所を準備する</w:t>
            </w:r>
          </w:p>
        </w:tc>
      </w:tr>
      <w:tr w:rsidR="00CE0DC6" w:rsidRPr="001903B3" w14:paraId="4EDD844A" w14:textId="77777777" w:rsidTr="00702E23">
        <w:trPr>
          <w:cantSplit/>
          <w:trHeight w:val="41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7B0B2209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525AAED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A5A9EC0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11B4972" w14:textId="3A6FB409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物音・人の多さ・刺激を可能な限り除く</w:t>
            </w:r>
          </w:p>
        </w:tc>
      </w:tr>
      <w:tr w:rsidR="00CE0DC6" w:rsidRPr="001903B3" w14:paraId="3D29DD24" w14:textId="77777777" w:rsidTr="00702E23">
        <w:trPr>
          <w:cantSplit/>
          <w:trHeight w:val="44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237291FD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D575F5D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2770EB4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BF2656E" w14:textId="318911A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時間割や１日の流れ、移動教室などを視覚的に提示する</w:t>
            </w:r>
          </w:p>
        </w:tc>
      </w:tr>
      <w:tr w:rsidR="00CE0DC6" w:rsidRPr="001903B3" w14:paraId="7A58691D" w14:textId="77777777" w:rsidTr="00702E23">
        <w:trPr>
          <w:cantSplit/>
          <w:trHeight w:val="488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41B49F01" w14:textId="77777777" w:rsidR="00CE0DC6" w:rsidRPr="001903B3" w:rsidRDefault="00CE0DC6" w:rsidP="0042228B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944B3D7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CABC059" w14:textId="77777777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BB42E12" w14:textId="5C7C03D4" w:rsidR="00CE0DC6" w:rsidRPr="001903B3" w:rsidRDefault="00CE0DC6" w:rsidP="0042228B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予定変更時は事前に伝え、変更後を視覚化する</w:t>
            </w:r>
          </w:p>
        </w:tc>
      </w:tr>
      <w:tr w:rsidR="00CE0DC6" w:rsidRPr="001903B3" w14:paraId="47BEF6E9" w14:textId="77777777" w:rsidTr="00702E23">
        <w:trPr>
          <w:cantSplit/>
          <w:trHeight w:val="5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0EB4AF79" w14:textId="77777777" w:rsidR="00CE0DC6" w:rsidRPr="001903B3" w:rsidRDefault="00CE0DC6" w:rsidP="00CE0DC6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4BC5EEB" w14:textId="77777777" w:rsidR="00CE0DC6" w:rsidRPr="001903B3" w:rsidRDefault="00CE0DC6" w:rsidP="00CE0D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1CFED84" w14:textId="77777777" w:rsidR="00CE0DC6" w:rsidRPr="001903B3" w:rsidRDefault="00CE0DC6" w:rsidP="00CE0D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9922C6D" w14:textId="65E163EB" w:rsidR="00CE0DC6" w:rsidRPr="001903B3" w:rsidRDefault="00CE0DC6" w:rsidP="00CE0D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個別指導・少人数指導の時間を確保する</w:t>
            </w:r>
          </w:p>
        </w:tc>
      </w:tr>
      <w:tr w:rsidR="00CE0DC6" w:rsidRPr="001903B3" w14:paraId="2BBE72BE" w14:textId="77777777" w:rsidTr="00702E23">
        <w:trPr>
          <w:cantSplit/>
          <w:trHeight w:val="580"/>
        </w:trPr>
        <w:tc>
          <w:tcPr>
            <w:tcW w:w="942" w:type="dxa"/>
            <w:vMerge/>
            <w:shd w:val="clear" w:color="auto" w:fill="F8F8C8"/>
            <w:textDirection w:val="tbRlV"/>
          </w:tcPr>
          <w:p w14:paraId="69F76806" w14:textId="77777777" w:rsidR="00CE0DC6" w:rsidRPr="001903B3" w:rsidRDefault="00CE0DC6" w:rsidP="00CE0DC6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35EA23E" w14:textId="77777777" w:rsidR="00CE0DC6" w:rsidRPr="001903B3" w:rsidRDefault="00CE0DC6" w:rsidP="00CE0D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0830C39" w14:textId="77777777" w:rsidR="00CE0DC6" w:rsidRPr="001903B3" w:rsidRDefault="00CE0DC6" w:rsidP="00CE0D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E78CF87" w14:textId="4444B0E0" w:rsidR="00CE0DC6" w:rsidRPr="001903B3" w:rsidRDefault="00CE0DC6" w:rsidP="00CE0DC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チームティーチング・学校業務支援員を活用する</w:t>
            </w:r>
          </w:p>
        </w:tc>
      </w:tr>
    </w:tbl>
    <w:p w14:paraId="05BA6024" w14:textId="77777777" w:rsidR="0026020D" w:rsidRPr="001903B3" w:rsidRDefault="0026020D" w:rsidP="0064449C">
      <w:pPr>
        <w:rPr>
          <w:rFonts w:ascii="BIZ UDPゴシック" w:eastAsia="BIZ UDPゴシック" w:hAnsi="BIZ UDPゴシック"/>
        </w:rPr>
      </w:pP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2"/>
        <w:gridCol w:w="762"/>
        <w:gridCol w:w="709"/>
        <w:gridCol w:w="8043"/>
      </w:tblGrid>
      <w:tr w:rsidR="00CE0DC6" w:rsidRPr="001903B3" w14:paraId="30CAF8E4" w14:textId="77777777" w:rsidTr="00702E23">
        <w:trPr>
          <w:cantSplit/>
          <w:trHeight w:val="461"/>
        </w:trPr>
        <w:tc>
          <w:tcPr>
            <w:tcW w:w="942" w:type="dxa"/>
            <w:vMerge w:val="restart"/>
            <w:shd w:val="clear" w:color="auto" w:fill="D6F2CE"/>
            <w:textDirection w:val="tbRlV"/>
          </w:tcPr>
          <w:p w14:paraId="212D11EF" w14:textId="5F465709" w:rsidR="00CE0DC6" w:rsidRPr="001903B3" w:rsidRDefault="00CE0DC6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lastRenderedPageBreak/>
              <w:t>コミュニケーション・対人関係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5915B0D9" w14:textId="2885EF3B" w:rsidR="00CE0DC6" w:rsidRPr="001903B3" w:rsidRDefault="00CE0DC6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302E696C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F8F1FFC" w14:textId="609129AB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教師が友達のよさを言語化して伝える</w:t>
            </w:r>
          </w:p>
        </w:tc>
      </w:tr>
      <w:tr w:rsidR="00CE0DC6" w:rsidRPr="001903B3" w14:paraId="10AE5DBC" w14:textId="77777777" w:rsidTr="00702E23">
        <w:trPr>
          <w:cantSplit/>
          <w:trHeight w:val="50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75BAFD7E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219BD398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2113BC4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A2ECE55" w14:textId="02DE6663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互いに認め合う機会を意図的に設ける</w:t>
            </w:r>
          </w:p>
        </w:tc>
      </w:tr>
      <w:tr w:rsidR="00CE0DC6" w:rsidRPr="001903B3" w14:paraId="73D9760F" w14:textId="77777777" w:rsidTr="00702E23">
        <w:trPr>
          <w:cantSplit/>
          <w:trHeight w:val="54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0C4EBA62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43510736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168E72A5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1D0D71D" w14:textId="6D5103E3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トラブル場面をロールプレイで振り返る</w:t>
            </w:r>
          </w:p>
        </w:tc>
      </w:tr>
      <w:tr w:rsidR="00CE0DC6" w:rsidRPr="001903B3" w14:paraId="39576A0F" w14:textId="77777777" w:rsidTr="00702E23">
        <w:trPr>
          <w:cantSplit/>
          <w:trHeight w:val="45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78930778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B9287B2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F6C904D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2E8D59C" w14:textId="723A47D3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友達の誘い方・仲間への入り方を練習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させ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る</w:t>
            </w:r>
          </w:p>
        </w:tc>
      </w:tr>
      <w:tr w:rsidR="00CE0DC6" w:rsidRPr="001903B3" w14:paraId="0C94D149" w14:textId="77777777" w:rsidTr="00702E23">
        <w:trPr>
          <w:cantSplit/>
          <w:trHeight w:val="51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698C979E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51A174E5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3A0E4FA1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211B68B" w14:textId="24F5B150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人の役に立つ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機会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や褒められる場面を設定する</w:t>
            </w:r>
          </w:p>
        </w:tc>
      </w:tr>
      <w:tr w:rsidR="00CE0DC6" w:rsidRPr="001903B3" w14:paraId="62AE9B66" w14:textId="77777777" w:rsidTr="00702E23">
        <w:trPr>
          <w:cantSplit/>
          <w:trHeight w:val="56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454B9194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7F1CA910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98EC3E6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4FE1669" w14:textId="4938FC4B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ストレスへの対処法を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子供と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一緒に考える</w:t>
            </w:r>
          </w:p>
        </w:tc>
      </w:tr>
      <w:tr w:rsidR="00CE0DC6" w:rsidRPr="001903B3" w14:paraId="6839636A" w14:textId="77777777" w:rsidTr="00702E23">
        <w:trPr>
          <w:cantSplit/>
          <w:trHeight w:val="53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3EDD0B05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40FC9176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3465431F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BCCBB47" w14:textId="10050E5E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相手の言葉、表情、ジェスチャーなどに</w:t>
            </w:r>
            <w:r w:rsidR="00DF7E47">
              <w:rPr>
                <w:rFonts w:ascii="BIZ UDPゴシック" w:eastAsia="BIZ UDPゴシック" w:hAnsi="BIZ UDPゴシック" w:hint="eastAsia"/>
                <w:sz w:val="22"/>
                <w:szCs w:val="28"/>
              </w:rPr>
              <w:t>気づか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せる</w:t>
            </w:r>
          </w:p>
        </w:tc>
      </w:tr>
      <w:tr w:rsidR="00CE0DC6" w:rsidRPr="001903B3" w14:paraId="4956543D" w14:textId="77777777" w:rsidTr="00702E23">
        <w:trPr>
          <w:cantSplit/>
          <w:trHeight w:val="53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4F861952" w14:textId="77777777" w:rsidR="00CE0DC6" w:rsidRPr="001903B3" w:rsidRDefault="00CE0DC6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66864092" w14:textId="77777777" w:rsidR="00CE0DC6" w:rsidRPr="001903B3" w:rsidRDefault="00CE0DC6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4767FC74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B4CB8B1" w14:textId="77777777" w:rsidR="00CE0DC6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FC10E9" w:rsidRPr="001903B3" w14:paraId="2BFD8873" w14:textId="77777777" w:rsidTr="00702E23">
        <w:trPr>
          <w:cantSplit/>
          <w:trHeight w:val="55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442D8861" w14:textId="77777777" w:rsidR="00FC10E9" w:rsidRPr="001903B3" w:rsidRDefault="00FC10E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21D5C72F" w14:textId="353760AF" w:rsidR="00FC10E9" w:rsidRPr="001903B3" w:rsidRDefault="00FC10E9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214716AA" w14:textId="77777777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F3D4143" w14:textId="67D3BCB2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感情が落ち着くまで自らその場を離れられるようにする</w:t>
            </w:r>
          </w:p>
        </w:tc>
      </w:tr>
      <w:tr w:rsidR="00FC10E9" w:rsidRPr="001903B3" w14:paraId="2BEDAE84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386866D7" w14:textId="77777777" w:rsidR="00FC10E9" w:rsidRPr="001903B3" w:rsidRDefault="00FC10E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83E0F63" w14:textId="77777777" w:rsidR="00FC10E9" w:rsidRPr="001903B3" w:rsidRDefault="00FC10E9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FE1152B" w14:textId="77777777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8F5E20C" w14:textId="34185DBB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望ましい行動を視覚的（図・絵・本等）に提示する</w:t>
            </w:r>
          </w:p>
        </w:tc>
      </w:tr>
      <w:tr w:rsidR="00FC10E9" w:rsidRPr="001903B3" w14:paraId="7900AA4C" w14:textId="77777777" w:rsidTr="00702E23">
        <w:trPr>
          <w:cantSplit/>
          <w:trHeight w:val="52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584CD4B8" w14:textId="77777777" w:rsidR="00FC10E9" w:rsidRPr="001903B3" w:rsidRDefault="00FC10E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6897DB9" w14:textId="77777777" w:rsidR="00FC10E9" w:rsidRPr="001903B3" w:rsidRDefault="00FC10E9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33A8E4BF" w14:textId="77777777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15C3240" w14:textId="60406863" w:rsidR="00FC10E9" w:rsidRPr="001903B3" w:rsidRDefault="0049159E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コミュニケーション代替手段（絵カード・タブレット等）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を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使用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する</w:t>
            </w:r>
          </w:p>
        </w:tc>
      </w:tr>
      <w:tr w:rsidR="00FC10E9" w:rsidRPr="001903B3" w14:paraId="0F177A40" w14:textId="77777777" w:rsidTr="00702E23">
        <w:trPr>
          <w:cantSplit/>
          <w:trHeight w:val="47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299218ED" w14:textId="77777777" w:rsidR="00FC10E9" w:rsidRPr="001903B3" w:rsidRDefault="00FC10E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64D3048D" w14:textId="77777777" w:rsidR="00FC10E9" w:rsidRPr="001903B3" w:rsidRDefault="00FC10E9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E6287DE" w14:textId="77777777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502FFAD" w14:textId="10874FFB" w:rsidR="00FC10E9" w:rsidRPr="001903B3" w:rsidRDefault="00CE0DC6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自分の障害や特性について理解できるように説明する</w:t>
            </w:r>
          </w:p>
        </w:tc>
      </w:tr>
      <w:tr w:rsidR="00FC10E9" w:rsidRPr="001903B3" w14:paraId="0D90AF24" w14:textId="77777777" w:rsidTr="00702E23">
        <w:trPr>
          <w:cantSplit/>
          <w:trHeight w:val="48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12B99A08" w14:textId="77777777" w:rsidR="00FC10E9" w:rsidRPr="001903B3" w:rsidRDefault="00FC10E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556E1E5" w14:textId="77777777" w:rsidR="00FC10E9" w:rsidRPr="001903B3" w:rsidRDefault="00FC10E9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212508DA" w14:textId="77777777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4D15403" w14:textId="323AB039" w:rsidR="00FC10E9" w:rsidRPr="001903B3" w:rsidRDefault="00FC10E9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D62258" w:rsidRPr="001903B3" w14:paraId="1C827A0E" w14:textId="77777777" w:rsidTr="00702E23">
        <w:trPr>
          <w:trHeight w:val="461"/>
        </w:trPr>
        <w:tc>
          <w:tcPr>
            <w:tcW w:w="942" w:type="dxa"/>
            <w:vMerge w:val="restart"/>
            <w:shd w:val="clear" w:color="auto" w:fill="D6F2CE"/>
            <w:textDirection w:val="tbRlV"/>
          </w:tcPr>
          <w:p w14:paraId="1E33DB6C" w14:textId="31983C4E" w:rsidR="00D62258" w:rsidRPr="001903B3" w:rsidRDefault="00D62258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行動・情緒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467579CD" w14:textId="2884E088" w:rsidR="00D62258" w:rsidRPr="001903B3" w:rsidRDefault="00D62258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23CE96D3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77CDEF7" w14:textId="7B9CF9E6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守るべきルールや約束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事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を子供と相談して決める</w:t>
            </w:r>
          </w:p>
        </w:tc>
      </w:tr>
      <w:tr w:rsidR="00D62258" w:rsidRPr="001903B3" w14:paraId="2F4FCA0E" w14:textId="77777777" w:rsidTr="00702E23">
        <w:trPr>
          <w:trHeight w:val="50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54913A22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62701C64" w14:textId="77777777" w:rsidR="00D62258" w:rsidRPr="001903B3" w:rsidRDefault="00D6225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1FE13B4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B469F09" w14:textId="3CFAFA2A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混乱したときの対処方法を子供と一緒に考える</w:t>
            </w:r>
          </w:p>
        </w:tc>
      </w:tr>
      <w:tr w:rsidR="00D62258" w:rsidRPr="001903B3" w14:paraId="5DBBF564" w14:textId="77777777" w:rsidTr="00702E23">
        <w:trPr>
          <w:trHeight w:val="54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230744E2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68EA5978" w14:textId="77777777" w:rsidR="00D62258" w:rsidRPr="001903B3" w:rsidRDefault="00D6225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1773E1B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6964402" w14:textId="6420E5ED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自分でスケジュールを作る・メモを取る力を育てる</w:t>
            </w:r>
          </w:p>
        </w:tc>
      </w:tr>
      <w:tr w:rsidR="00D62258" w:rsidRPr="001903B3" w14:paraId="2D781135" w14:textId="77777777" w:rsidTr="00702E23">
        <w:trPr>
          <w:trHeight w:val="45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0EC1DB84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E0F16CB" w14:textId="77777777" w:rsidR="00D62258" w:rsidRPr="001903B3" w:rsidRDefault="00D6225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3EA3A4B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BCB3334" w14:textId="72AA1B62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49159E">
              <w:rPr>
                <w:rFonts w:ascii="BIZ UDPゴシック" w:eastAsia="BIZ UDPゴシック" w:hAnsi="BIZ UDPゴシック" w:hint="eastAsia"/>
                <w:sz w:val="22"/>
                <w:szCs w:val="28"/>
              </w:rPr>
              <w:t>当たり前の</w:t>
            </w:r>
            <w:r w:rsidR="00696EBA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こと</w:t>
            </w:r>
            <w:r w:rsidR="00CE0DC6" w:rsidRPr="0049159E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であっても適切な行動（椅子に座っている、大声を出さない等）ができていたら、言葉で褒める</w:t>
            </w:r>
          </w:p>
        </w:tc>
      </w:tr>
      <w:tr w:rsidR="00D62258" w:rsidRPr="001903B3" w14:paraId="3AB1AA23" w14:textId="77777777" w:rsidTr="00702E23">
        <w:trPr>
          <w:trHeight w:val="51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7238E462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0B9E8468" w14:textId="77777777" w:rsidR="00D62258" w:rsidRPr="001903B3" w:rsidRDefault="00D6225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5B4A468C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B814E9D" w14:textId="02C493E8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D62258" w:rsidRPr="001903B3" w14:paraId="263C0B3B" w14:textId="77777777" w:rsidTr="00702E23">
        <w:trPr>
          <w:trHeight w:val="55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3B32CBAE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26BCB62B" w14:textId="0CA69BC6" w:rsidR="00D62258" w:rsidRPr="001903B3" w:rsidRDefault="00D62258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30A54EF0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0D21352" w14:textId="2BA2C0F8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約束や望ましい行動ができたときはすぐに褒める</w:t>
            </w:r>
          </w:p>
        </w:tc>
      </w:tr>
      <w:tr w:rsidR="00D62258" w:rsidRPr="001903B3" w14:paraId="38601F4F" w14:textId="77777777" w:rsidTr="00702E23">
        <w:trPr>
          <w:trHeight w:val="52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68879320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4241169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6BCBA5D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1467E17" w14:textId="6C6F375A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注意を引くための行動（大声・離席等）には反応しない</w:t>
            </w:r>
          </w:p>
        </w:tc>
      </w:tr>
      <w:tr w:rsidR="00D62258" w:rsidRPr="001903B3" w14:paraId="36D1D09B" w14:textId="77777777" w:rsidTr="00702E23">
        <w:trPr>
          <w:trHeight w:val="52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5A9DE35A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627E2BC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3324DD7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BE12192" w14:textId="79B48FD9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予定を視覚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化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する</w:t>
            </w:r>
          </w:p>
        </w:tc>
      </w:tr>
      <w:tr w:rsidR="00D62258" w:rsidRPr="001903B3" w14:paraId="16F062AC" w14:textId="77777777" w:rsidTr="00702E23">
        <w:trPr>
          <w:trHeight w:val="47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2A3C99CF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1E56952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90667CD" w14:textId="77777777" w:rsidR="00D62258" w:rsidRPr="001903B3" w:rsidRDefault="00D62258" w:rsidP="00785A4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5C8E46F" w14:textId="4275B1FC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予定変更時は事前に伝え、変更後も視覚化する</w:t>
            </w:r>
          </w:p>
        </w:tc>
      </w:tr>
      <w:tr w:rsidR="00D62258" w:rsidRPr="001903B3" w14:paraId="15EB91C8" w14:textId="77777777" w:rsidTr="00702E23">
        <w:trPr>
          <w:trHeight w:val="48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1F062CFD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AF8AAD8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0BEFE81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A367320" w14:textId="2BA8ED40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混乱を引き起こす要因（大きな物音・人の多さ等）を可能な限り除去する</w:t>
            </w:r>
          </w:p>
        </w:tc>
      </w:tr>
      <w:tr w:rsidR="00D62258" w:rsidRPr="001903B3" w14:paraId="5967C1F3" w14:textId="77777777" w:rsidTr="00702E23">
        <w:trPr>
          <w:trHeight w:val="44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09446294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F866EBB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352C0CC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8BB02D1" w14:textId="0DA23028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問題行動への対処方法をあらかじめ決めておく</w:t>
            </w:r>
          </w:p>
        </w:tc>
      </w:tr>
      <w:tr w:rsidR="00D62258" w:rsidRPr="001903B3" w14:paraId="61418D7A" w14:textId="77777777" w:rsidTr="008B4591">
        <w:trPr>
          <w:trHeight w:val="52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75C9DAEA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BE043E2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5991F20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E4BE94A" w14:textId="4593967F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周囲の子供に特性を理解してもら</w:t>
            </w:r>
            <w:r w:rsidR="008B4591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えるよう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工夫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して伝える</w:t>
            </w:r>
          </w:p>
        </w:tc>
      </w:tr>
      <w:tr w:rsidR="00D62258" w:rsidRPr="001903B3" w14:paraId="61419385" w14:textId="77777777" w:rsidTr="00702E23">
        <w:trPr>
          <w:trHeight w:val="510"/>
        </w:trPr>
        <w:tc>
          <w:tcPr>
            <w:tcW w:w="942" w:type="dxa"/>
            <w:vMerge/>
            <w:shd w:val="clear" w:color="auto" w:fill="D6F2CE"/>
            <w:textDirection w:val="tbRlV"/>
          </w:tcPr>
          <w:p w14:paraId="0C4B5E4D" w14:textId="77777777" w:rsidR="00D62258" w:rsidRPr="001903B3" w:rsidRDefault="00D62258" w:rsidP="00D62258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26D68D8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A5BFB22" w14:textId="77777777" w:rsidR="00D62258" w:rsidRPr="001903B3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5BE514C" w14:textId="77777777" w:rsidR="00D62258" w:rsidRPr="008B4591" w:rsidRDefault="00D62258" w:rsidP="00D62258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3383EA89" w14:textId="77777777" w:rsidR="00AD53A9" w:rsidRPr="001903B3" w:rsidRDefault="00AD53A9" w:rsidP="0064449C">
      <w:pPr>
        <w:rPr>
          <w:rFonts w:ascii="BIZ UDPゴシック" w:eastAsia="BIZ UDPゴシック" w:hAnsi="BIZ UDPゴシック"/>
        </w:rPr>
      </w:pPr>
    </w:p>
    <w:p w14:paraId="0933BA1D" w14:textId="77777777" w:rsidR="00785A4F" w:rsidRPr="001903B3" w:rsidRDefault="00785A4F" w:rsidP="0064449C">
      <w:pPr>
        <w:rPr>
          <w:rFonts w:ascii="BIZ UDPゴシック" w:eastAsia="BIZ UDPゴシック" w:hAnsi="BIZ UDPゴシック"/>
        </w:rPr>
      </w:pPr>
    </w:p>
    <w:tbl>
      <w:tblPr>
        <w:tblStyle w:val="aa"/>
        <w:tblpPr w:leftFromText="142" w:rightFromText="142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942"/>
        <w:gridCol w:w="762"/>
        <w:gridCol w:w="709"/>
        <w:gridCol w:w="8043"/>
      </w:tblGrid>
      <w:tr w:rsidR="00785A4F" w:rsidRPr="001903B3" w14:paraId="0D64EA66" w14:textId="77777777" w:rsidTr="00617665">
        <w:trPr>
          <w:trHeight w:val="461"/>
        </w:trPr>
        <w:tc>
          <w:tcPr>
            <w:tcW w:w="942" w:type="dxa"/>
            <w:vMerge w:val="restart"/>
            <w:shd w:val="clear" w:color="auto" w:fill="DAD3ED"/>
            <w:textDirection w:val="tbRlV"/>
          </w:tcPr>
          <w:p w14:paraId="6D3EC19A" w14:textId="384E3FEC" w:rsidR="00785A4F" w:rsidRPr="001903B3" w:rsidRDefault="00785A4F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作業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1B962E87" w14:textId="77777777" w:rsidR="00785A4F" w:rsidRPr="001903B3" w:rsidRDefault="00785A4F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6B83B500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6C3B78A" w14:textId="5A4FF24C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活動内容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、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方法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、量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を子供と相談し、自己決定させる</w:t>
            </w:r>
          </w:p>
        </w:tc>
      </w:tr>
      <w:tr w:rsidR="00785A4F" w:rsidRPr="001903B3" w14:paraId="5B8D421A" w14:textId="77777777" w:rsidTr="00617665">
        <w:trPr>
          <w:trHeight w:val="50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7381068C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7E50B3E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8ED1007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98CD9D2" w14:textId="6DFE36A0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「がんばる」「しっかりやる」ではなく、具体的で達成可能な目標を設定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させる</w:t>
            </w:r>
          </w:p>
        </w:tc>
      </w:tr>
      <w:tr w:rsidR="00785A4F" w:rsidRPr="001903B3" w14:paraId="110180E1" w14:textId="77777777" w:rsidTr="00617665">
        <w:trPr>
          <w:trHeight w:val="54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552DC01A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572F8B6C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5604903D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81E647B" w14:textId="275BE63D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モデルを示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してやり方を伝える</w:t>
            </w:r>
          </w:p>
        </w:tc>
      </w:tr>
      <w:tr w:rsidR="00785A4F" w:rsidRPr="001903B3" w14:paraId="5BEC4CF4" w14:textId="77777777" w:rsidTr="00617665">
        <w:trPr>
          <w:trHeight w:val="4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1B9E214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5322BE6E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6F05F65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E88A9F0" w14:textId="52BCB391" w:rsidR="00785A4F" w:rsidRPr="001903B3" w:rsidRDefault="00785A4F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785A4F" w:rsidRPr="001903B3" w14:paraId="5C324910" w14:textId="77777777" w:rsidTr="00617665">
        <w:trPr>
          <w:trHeight w:val="5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EA0F11A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1F4E379B" w14:textId="77777777" w:rsidR="00785A4F" w:rsidRPr="001903B3" w:rsidRDefault="00785A4F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16B801E3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C2D2D5E" w14:textId="34C8D293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手順を視覚的に提示する</w:t>
            </w:r>
          </w:p>
        </w:tc>
      </w:tr>
      <w:tr w:rsidR="00785A4F" w:rsidRPr="001903B3" w14:paraId="46DF9622" w14:textId="77777777" w:rsidTr="00617665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029C375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D3C0E69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401A0BE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D80879D" w14:textId="3161D7BF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作業量・課題量を達成可能な量に調整する</w:t>
            </w:r>
          </w:p>
        </w:tc>
      </w:tr>
      <w:tr w:rsidR="00785A4F" w:rsidRPr="001903B3" w14:paraId="479791FB" w14:textId="77777777" w:rsidTr="00617665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A8F7930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D28C9F4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0D87339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AC94CE3" w14:textId="224477DA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開始・終了時刻を事前に明確に伝える</w:t>
            </w:r>
          </w:p>
        </w:tc>
      </w:tr>
      <w:tr w:rsidR="00785A4F" w:rsidRPr="001903B3" w14:paraId="3648E505" w14:textId="77777777" w:rsidTr="00617665">
        <w:trPr>
          <w:trHeight w:val="47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CC82B38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62EBF70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A72F918" w14:textId="77777777" w:rsidR="00785A4F" w:rsidRPr="001903B3" w:rsidRDefault="00785A4F" w:rsidP="00ED624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7CAB32E" w14:textId="3CA97C71" w:rsidR="00785A4F" w:rsidRPr="001903B3" w:rsidRDefault="002A2F19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活動後の強化子（ご褒美・休憩等）を準備し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、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事前に伝える</w:t>
            </w:r>
          </w:p>
        </w:tc>
      </w:tr>
      <w:tr w:rsidR="00785A4F" w:rsidRPr="001903B3" w14:paraId="710B009C" w14:textId="77777777" w:rsidTr="00617665">
        <w:trPr>
          <w:trHeight w:val="48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586CDA8" w14:textId="77777777" w:rsidR="00785A4F" w:rsidRPr="001903B3" w:rsidRDefault="00785A4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F8C5B88" w14:textId="77777777" w:rsidR="00785A4F" w:rsidRPr="001903B3" w:rsidRDefault="00785A4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6A03E69" w14:textId="77777777" w:rsidR="00785A4F" w:rsidRPr="001903B3" w:rsidRDefault="00785A4F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C86F8FE" w14:textId="2A86C580" w:rsidR="00785A4F" w:rsidRPr="001903B3" w:rsidRDefault="00785A4F" w:rsidP="00ED6247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6417F" w:rsidRPr="001903B3" w14:paraId="63AA6442" w14:textId="77777777" w:rsidTr="00617665">
        <w:trPr>
          <w:trHeight w:val="461"/>
        </w:trPr>
        <w:tc>
          <w:tcPr>
            <w:tcW w:w="942" w:type="dxa"/>
            <w:vMerge w:val="restart"/>
            <w:shd w:val="clear" w:color="auto" w:fill="DAD3ED"/>
            <w:textDirection w:val="tbRlV"/>
          </w:tcPr>
          <w:p w14:paraId="7C313E40" w14:textId="15E13375" w:rsidR="00E6417F" w:rsidRPr="001903B3" w:rsidRDefault="00E6417F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生活全般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082E21A7" w14:textId="1EF1A48B" w:rsidR="00E6417F" w:rsidRPr="001903B3" w:rsidRDefault="00E6417F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6CCDB5A5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ABE5AB4" w14:textId="309B0F81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1日の流れを振り返る時間を設け、自分で次の行動を言語化させる</w:t>
            </w:r>
          </w:p>
        </w:tc>
      </w:tr>
      <w:tr w:rsidR="00E6417F" w:rsidRPr="001903B3" w14:paraId="7567AF6D" w14:textId="77777777" w:rsidTr="00617665">
        <w:trPr>
          <w:trHeight w:val="50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AD53303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0012B74F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90F1488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293A683" w14:textId="6CA9D984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身支度や片付けを「準備カード」を使って自力で進める経験を積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ませる</w:t>
            </w:r>
          </w:p>
        </w:tc>
      </w:tr>
      <w:tr w:rsidR="00E6417F" w:rsidRPr="001903B3" w14:paraId="6F09B5A1" w14:textId="77777777" w:rsidTr="00617665">
        <w:trPr>
          <w:trHeight w:val="54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5C1DF83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19A87930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F3DDCAF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34812E5" w14:textId="74E2F7E8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困ったときに「助けてください」と言える練習を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させる</w:t>
            </w:r>
          </w:p>
        </w:tc>
      </w:tr>
      <w:tr w:rsidR="00E6417F" w:rsidRPr="001903B3" w14:paraId="27852512" w14:textId="77777777" w:rsidTr="00617665">
        <w:trPr>
          <w:trHeight w:val="4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6289C48B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5A45E76E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46CC461F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5AAE0F7" w14:textId="689132B9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時間を意識して行動できるよう、見通しをもった声かけを行う</w:t>
            </w:r>
          </w:p>
        </w:tc>
      </w:tr>
      <w:tr w:rsidR="00E6417F" w:rsidRPr="001903B3" w14:paraId="3D89B6C3" w14:textId="77777777" w:rsidTr="00617665">
        <w:trPr>
          <w:trHeight w:val="51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39EBE600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29E36C43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14BD0D26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3AE373C" w14:textId="77777777" w:rsidR="00E6417F" w:rsidRPr="001903B3" w:rsidRDefault="00E6417F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6417F" w:rsidRPr="001903B3" w14:paraId="65D470B6" w14:textId="77777777" w:rsidTr="00617665">
        <w:trPr>
          <w:trHeight w:val="5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673538FE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7FD86686" w14:textId="37421A8D" w:rsidR="00E6417F" w:rsidRPr="001903B3" w:rsidRDefault="00E6417F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2BE2255B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DBFE582" w14:textId="2C4A74CB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生活動線を固定し、移動や準備が分かりやすい環境を整える</w:t>
            </w:r>
          </w:p>
        </w:tc>
      </w:tr>
      <w:tr w:rsidR="00E6417F" w:rsidRPr="001903B3" w14:paraId="0C461290" w14:textId="77777777" w:rsidTr="00617665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1F4D0B5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7F77A62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C1ED824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656D56A" w14:textId="5A0BB624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口頭指示に加えて、写真・イラストで手順を提示する</w:t>
            </w:r>
            <w:r w:rsidR="000D1C84"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</w:p>
        </w:tc>
      </w:tr>
      <w:tr w:rsidR="00E6417F" w:rsidRPr="001903B3" w14:paraId="781143C2" w14:textId="77777777" w:rsidTr="00617665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7742C3A0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757BC7F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5BE73937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08ACE18" w14:textId="16CF0ED1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活動の切り替え時に、予告の声かけやタイマーを活用する</w:t>
            </w:r>
          </w:p>
        </w:tc>
      </w:tr>
      <w:tr w:rsidR="00E6417F" w:rsidRPr="001903B3" w14:paraId="43DF0BC9" w14:textId="77777777" w:rsidTr="00617665">
        <w:trPr>
          <w:trHeight w:val="47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49616FE6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A0E9F4D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5E021128" w14:textId="77777777" w:rsidR="00E6417F" w:rsidRPr="001903B3" w:rsidRDefault="00E6417F" w:rsidP="00312040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059109D" w14:textId="6DC8702E" w:rsidR="00E6417F" w:rsidRPr="001903B3" w:rsidRDefault="00617665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不安が強い場面では、安心できる場所や人をあらかじめ決めておく</w:t>
            </w:r>
          </w:p>
        </w:tc>
      </w:tr>
      <w:tr w:rsidR="00E6417F" w:rsidRPr="001903B3" w14:paraId="356555B1" w14:textId="77777777" w:rsidTr="00617665">
        <w:trPr>
          <w:trHeight w:val="48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5ED3F310" w14:textId="77777777" w:rsidR="00E6417F" w:rsidRPr="001903B3" w:rsidRDefault="00E6417F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04208CE0" w14:textId="77777777" w:rsidR="00E6417F" w:rsidRPr="001903B3" w:rsidRDefault="00E6417F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FC91B9A" w14:textId="77777777" w:rsidR="00E6417F" w:rsidRPr="001903B3" w:rsidRDefault="00E6417F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134E5EC" w14:textId="77777777" w:rsidR="00E6417F" w:rsidRPr="001903B3" w:rsidRDefault="00E6417F" w:rsidP="00312040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250198" w:rsidRPr="001903B3" w14:paraId="3585D2FD" w14:textId="77777777" w:rsidTr="008420EF">
        <w:trPr>
          <w:trHeight w:val="461"/>
        </w:trPr>
        <w:tc>
          <w:tcPr>
            <w:tcW w:w="942" w:type="dxa"/>
            <w:vMerge w:val="restart"/>
            <w:shd w:val="clear" w:color="auto" w:fill="DAD3ED"/>
            <w:textDirection w:val="tbRlV"/>
          </w:tcPr>
          <w:p w14:paraId="49C9837B" w14:textId="21AB91B4" w:rsidR="00250198" w:rsidRPr="001903B3" w:rsidRDefault="00250198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集団参加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52C5EEF5" w14:textId="77777777" w:rsidR="00250198" w:rsidRPr="001903B3" w:rsidRDefault="00250198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0E6D0EB7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8DA3091" w14:textId="422ED46B" w:rsidR="00250198" w:rsidRPr="001903B3" w:rsidRDefault="00AA796E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集団での約束やルールを事前に話し合い、意味を理解させる</w:t>
            </w:r>
          </w:p>
        </w:tc>
      </w:tr>
      <w:tr w:rsidR="00250198" w:rsidRPr="001903B3" w14:paraId="7B6C5232" w14:textId="77777777" w:rsidTr="008420EF">
        <w:trPr>
          <w:trHeight w:val="50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69FC031B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041022CA" w14:textId="77777777" w:rsidR="00250198" w:rsidRPr="001903B3" w:rsidRDefault="0025019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A135C25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3C3038E" w14:textId="099C20C3" w:rsidR="00250198" w:rsidRPr="001903B3" w:rsidRDefault="00AA796E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発言や行動のタイミングをロールプレイで練習</w:t>
            </w:r>
            <w:r w:rsidR="00CE0DC6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させる</w:t>
            </w:r>
          </w:p>
        </w:tc>
      </w:tr>
      <w:tr w:rsidR="00250198" w:rsidRPr="001903B3" w14:paraId="7114C622" w14:textId="77777777" w:rsidTr="008420EF">
        <w:trPr>
          <w:trHeight w:val="54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59A52C9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0C669DFF" w14:textId="77777777" w:rsidR="00250198" w:rsidRPr="001903B3" w:rsidRDefault="0025019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57C80339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F307567" w14:textId="4FA46858" w:rsidR="00250198" w:rsidRPr="001903B3" w:rsidRDefault="00AA796E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小集団から参加し、徐々に人数を増やす経験を積ませる</w:t>
            </w:r>
          </w:p>
        </w:tc>
      </w:tr>
      <w:tr w:rsidR="00250198" w:rsidRPr="001903B3" w14:paraId="02595C33" w14:textId="77777777" w:rsidTr="008420EF">
        <w:trPr>
          <w:trHeight w:val="4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4501FEC3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789754C8" w14:textId="77777777" w:rsidR="00250198" w:rsidRPr="001903B3" w:rsidRDefault="00250198" w:rsidP="001903B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09C639B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AA62153" w14:textId="29EE2782" w:rsidR="00250198" w:rsidRPr="001903B3" w:rsidRDefault="00250198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250198" w:rsidRPr="001903B3" w14:paraId="276F7632" w14:textId="77777777" w:rsidTr="008420EF">
        <w:trPr>
          <w:trHeight w:val="5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B30C4F2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390031E9" w14:textId="77777777" w:rsidR="00250198" w:rsidRPr="001903B3" w:rsidRDefault="00250198" w:rsidP="001903B3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578781BF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04896EE2" w14:textId="4F5A0FE2" w:rsidR="00250198" w:rsidRPr="001903B3" w:rsidRDefault="00AA796E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集団参加が難しい場合は、参加方法を複数用意する（見学・部分参加など）</w:t>
            </w:r>
          </w:p>
        </w:tc>
      </w:tr>
      <w:tr w:rsidR="00250198" w:rsidRPr="001903B3" w14:paraId="535EF09E" w14:textId="77777777" w:rsidTr="008420EF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7A162870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3F1A4D72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F19D285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CAE3CCA" w14:textId="143BCBB7" w:rsidR="00250198" w:rsidRPr="001903B3" w:rsidRDefault="00AA796E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座席や立ち位置を安心できる場所に配置する</w:t>
            </w:r>
          </w:p>
        </w:tc>
      </w:tr>
      <w:tr w:rsidR="00250198" w:rsidRPr="001903B3" w14:paraId="65C3AFCC" w14:textId="77777777" w:rsidTr="008420EF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7C41B210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F5919C0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83DEA64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A55B9C0" w14:textId="179A2958" w:rsidR="00250198" w:rsidRPr="001903B3" w:rsidRDefault="00AA796E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集団内での刺激を減らすため、人数や活動時間を調整する</w:t>
            </w:r>
          </w:p>
        </w:tc>
      </w:tr>
      <w:tr w:rsidR="00250198" w:rsidRPr="001903B3" w14:paraId="5D4655BC" w14:textId="77777777" w:rsidTr="008420EF">
        <w:trPr>
          <w:trHeight w:val="47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F3C1607" w14:textId="77777777" w:rsidR="00250198" w:rsidRPr="001903B3" w:rsidRDefault="00250198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5F25DA1E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A2D86FE" w14:textId="77777777" w:rsidR="00250198" w:rsidRPr="001903B3" w:rsidRDefault="00250198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FA08CCC" w14:textId="58E26AC5" w:rsidR="00250198" w:rsidRPr="001903B3" w:rsidRDefault="00250198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6A8A0A95" w14:textId="77777777" w:rsidR="00785A4F" w:rsidRPr="001903B3" w:rsidRDefault="00785A4F" w:rsidP="00785A4F">
      <w:pPr>
        <w:rPr>
          <w:rFonts w:ascii="BIZ UDPゴシック" w:eastAsia="BIZ UDPゴシック" w:hAnsi="BIZ UDPゴシック"/>
        </w:rPr>
      </w:pPr>
    </w:p>
    <w:tbl>
      <w:tblPr>
        <w:tblStyle w:val="aa"/>
        <w:tblpPr w:leftFromText="142" w:rightFromText="142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942"/>
        <w:gridCol w:w="762"/>
        <w:gridCol w:w="709"/>
        <w:gridCol w:w="8043"/>
      </w:tblGrid>
      <w:tr w:rsidR="00EF0B29" w:rsidRPr="001903B3" w14:paraId="53E4D8F1" w14:textId="77777777" w:rsidTr="008420EF">
        <w:trPr>
          <w:trHeight w:val="461"/>
        </w:trPr>
        <w:tc>
          <w:tcPr>
            <w:tcW w:w="942" w:type="dxa"/>
            <w:vMerge w:val="restart"/>
            <w:shd w:val="clear" w:color="auto" w:fill="DAD3ED"/>
            <w:textDirection w:val="tbRlV"/>
          </w:tcPr>
          <w:p w14:paraId="5A7DE522" w14:textId="2CF7146E" w:rsidR="00EF0B29" w:rsidRPr="001903B3" w:rsidRDefault="00EF0B29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行事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2ACC30FB" w14:textId="77777777" w:rsidR="00EF0B29" w:rsidRPr="001903B3" w:rsidRDefault="00EF0B29" w:rsidP="008420EF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767FC8AC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F42773B" w14:textId="084C4A34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行事の目的や流れを事前に説明し、見通しをもたせる</w:t>
            </w:r>
          </w:p>
        </w:tc>
      </w:tr>
      <w:tr w:rsidR="00EF0B29" w:rsidRPr="001903B3" w14:paraId="0C52ABF3" w14:textId="77777777" w:rsidTr="008420EF">
        <w:trPr>
          <w:trHeight w:val="50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D636C79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A45060B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505B4A8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6F050A5" w14:textId="14735E1E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役割練習を段階的に行い、成功体験を積ませる</w:t>
            </w:r>
          </w:p>
        </w:tc>
      </w:tr>
      <w:tr w:rsidR="00EF0B29" w:rsidRPr="001903B3" w14:paraId="639EF1F6" w14:textId="77777777" w:rsidTr="008420EF">
        <w:trPr>
          <w:trHeight w:val="54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5A9B533B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13D4E2FE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6914D49B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F2D3033" w14:textId="4ED32B87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本番後にできたことを振り返り、達成感を共有する</w:t>
            </w:r>
          </w:p>
        </w:tc>
      </w:tr>
      <w:tr w:rsidR="00EF0B29" w:rsidRPr="001903B3" w14:paraId="439C359D" w14:textId="77777777" w:rsidTr="008420EF">
        <w:trPr>
          <w:trHeight w:val="4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63B5579C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3EEEF56E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04A5D2B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FE51D26" w14:textId="77777777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F0B29" w:rsidRPr="001903B3" w14:paraId="778E13F5" w14:textId="77777777" w:rsidTr="008420EF">
        <w:trPr>
          <w:trHeight w:val="5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5AC196C9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4FC27330" w14:textId="77777777" w:rsidR="00EF0B29" w:rsidRPr="001903B3" w:rsidRDefault="00EF0B29" w:rsidP="008420EF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71C9CDEE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5EE06F7" w14:textId="1D8BB6DC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リハーサルや事前見学の</w:t>
            </w:r>
            <w:r w:rsidR="002567D7"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機会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を設ける</w:t>
            </w:r>
          </w:p>
        </w:tc>
      </w:tr>
      <w:tr w:rsidR="00EF0B29" w:rsidRPr="001903B3" w14:paraId="7EEDC92B" w14:textId="77777777" w:rsidTr="008420EF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0A0A33B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DA2C069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7BC5BE6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01E8C01" w14:textId="554E8C8A" w:rsidR="00EF0B29" w:rsidRPr="001903B3" w:rsidRDefault="007D1C9D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音や人の多さが苦手な場合は、待機場所や退避場所を確保する</w:t>
            </w:r>
          </w:p>
        </w:tc>
      </w:tr>
      <w:tr w:rsidR="00EF0B29" w:rsidRPr="001903B3" w14:paraId="1A9DF714" w14:textId="77777777" w:rsidTr="008420EF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34B696A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F17C578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DFF951D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61086881" w14:textId="1A5785A6" w:rsidR="00EF0B29" w:rsidRPr="001903B3" w:rsidRDefault="007D1C9D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当日の体調や心理状態に応じて</w:t>
            </w:r>
            <w:r w:rsidR="00A85B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、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対応を変更できる体制を整える</w:t>
            </w:r>
          </w:p>
        </w:tc>
      </w:tr>
      <w:tr w:rsidR="00EF0B29" w:rsidRPr="001903B3" w14:paraId="4F1CD82D" w14:textId="77777777" w:rsidTr="008420EF">
        <w:trPr>
          <w:trHeight w:val="47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391C886B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16AA35A8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1AD93E22" w14:textId="77777777" w:rsidR="00EF0B29" w:rsidRPr="001903B3" w:rsidRDefault="00EF0B29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1B315880" w14:textId="6D1F8DD2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F0B29" w:rsidRPr="001903B3" w14:paraId="237B13C6" w14:textId="77777777" w:rsidTr="008420EF">
        <w:trPr>
          <w:trHeight w:val="48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09E2099" w14:textId="77777777" w:rsidR="00EF0B29" w:rsidRPr="001903B3" w:rsidRDefault="00EF0B29" w:rsidP="00B0564D">
            <w:pPr>
              <w:ind w:left="113" w:right="113" w:firstLineChars="300" w:firstLine="72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6D5556C9" w14:textId="77777777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DEF489D" w14:textId="77777777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FC1A8F1" w14:textId="77777777" w:rsidR="00EF0B29" w:rsidRPr="001903B3" w:rsidRDefault="00EF0B29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779FC" w:rsidRPr="001903B3" w14:paraId="2CCFCE34" w14:textId="77777777" w:rsidTr="008420EF">
        <w:trPr>
          <w:trHeight w:val="461"/>
        </w:trPr>
        <w:tc>
          <w:tcPr>
            <w:tcW w:w="942" w:type="dxa"/>
            <w:vMerge w:val="restart"/>
            <w:shd w:val="clear" w:color="auto" w:fill="DAD3ED"/>
            <w:textDirection w:val="tbRlV"/>
          </w:tcPr>
          <w:p w14:paraId="22BDE60E" w14:textId="1DD795AE" w:rsidR="00E779FC" w:rsidRPr="001903B3" w:rsidRDefault="00E779FC" w:rsidP="00B0564D">
            <w:pPr>
              <w:ind w:left="113" w:right="113" w:firstLineChars="100" w:firstLine="2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1903B3">
              <w:rPr>
                <w:rFonts w:ascii="BIZ UDPゴシック" w:eastAsia="BIZ UDPゴシック" w:hAnsi="BIZ UDPゴシック" w:hint="eastAsia"/>
                <w:sz w:val="28"/>
                <w:szCs w:val="36"/>
              </w:rPr>
              <w:t>給食</w:t>
            </w:r>
          </w:p>
        </w:tc>
        <w:tc>
          <w:tcPr>
            <w:tcW w:w="762" w:type="dxa"/>
            <w:vMerge w:val="restart"/>
            <w:shd w:val="clear" w:color="auto" w:fill="CAEDFB" w:themeFill="accent4" w:themeFillTint="33"/>
            <w:textDirection w:val="tbRlV"/>
          </w:tcPr>
          <w:p w14:paraId="6A2F5FA8" w14:textId="77777777" w:rsidR="00E779FC" w:rsidRPr="001903B3" w:rsidRDefault="00E779FC" w:rsidP="008420EF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指導の手立て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36758F31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7031880" w14:textId="4D5389D9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食事のマナーや流れを一つずつ確認しながら指導する</w:t>
            </w:r>
          </w:p>
        </w:tc>
      </w:tr>
      <w:tr w:rsidR="00E779FC" w:rsidRPr="001903B3" w14:paraId="0EF9433F" w14:textId="77777777" w:rsidTr="008420EF">
        <w:trPr>
          <w:trHeight w:val="50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3B26635A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4ABE51F4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025AEAD1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74EEF9FD" w14:textId="7F33C214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食具の使い方をモデル提示しながら練習</w:t>
            </w:r>
            <w:r w:rsidR="00A85B9D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させる</w:t>
            </w:r>
          </w:p>
        </w:tc>
      </w:tr>
      <w:tr w:rsidR="00E779FC" w:rsidRPr="001903B3" w14:paraId="1D143BD0" w14:textId="77777777" w:rsidTr="008420EF">
        <w:trPr>
          <w:trHeight w:val="54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B957453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7F9C3C9C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27CE302C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C1AD96F" w14:textId="601AFBAC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食べられた量や挑戦したことを具体的に認める</w:t>
            </w:r>
          </w:p>
        </w:tc>
      </w:tr>
      <w:tr w:rsidR="00E779FC" w:rsidRPr="001903B3" w14:paraId="6F7974B3" w14:textId="77777777" w:rsidTr="008420EF">
        <w:trPr>
          <w:trHeight w:val="4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C474ECA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CAEDFB" w:themeFill="accent4" w:themeFillTint="33"/>
          </w:tcPr>
          <w:p w14:paraId="46A66603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CAEDFB" w:themeFill="accent4" w:themeFillTint="33"/>
          </w:tcPr>
          <w:p w14:paraId="78A457A1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3C2B3D2" w14:textId="77777777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779FC" w:rsidRPr="001903B3" w14:paraId="3D2E8288" w14:textId="77777777" w:rsidTr="008420EF">
        <w:trPr>
          <w:trHeight w:val="55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217EE912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 w:val="restart"/>
            <w:shd w:val="clear" w:color="auto" w:fill="F2CEED" w:themeFill="accent5" w:themeFillTint="33"/>
            <w:textDirection w:val="tbRlV"/>
          </w:tcPr>
          <w:p w14:paraId="1CC01CB3" w14:textId="77777777" w:rsidR="00E779FC" w:rsidRPr="001903B3" w:rsidRDefault="00E779FC" w:rsidP="008420EF">
            <w:pPr>
              <w:spacing w:line="360" w:lineRule="auto"/>
              <w:ind w:left="113" w:right="113"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合理的配慮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1119CB9B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25A4C536" w14:textId="20533250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食事量を本人に合わせて調整できるようにする</w:t>
            </w:r>
          </w:p>
        </w:tc>
      </w:tr>
      <w:tr w:rsidR="00E779FC" w:rsidRPr="001903B3" w14:paraId="5224EA3A" w14:textId="77777777" w:rsidTr="008420EF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3C52740C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423AC5A1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63BC8016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18ABA96" w14:textId="0937E414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食べにくい食材や形状に配慮</w:t>
            </w:r>
            <w:r w:rsidR="002567D7"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す</w:t>
            </w: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る</w:t>
            </w:r>
          </w:p>
        </w:tc>
      </w:tr>
      <w:tr w:rsidR="00E779FC" w:rsidRPr="001903B3" w14:paraId="48807E98" w14:textId="77777777" w:rsidTr="008420EF">
        <w:trPr>
          <w:trHeight w:val="52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6D3A95D3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7B92A8EC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44676DE1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4EEF2C3A" w14:textId="6A74D85A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903B3">
              <w:rPr>
                <w:rFonts w:ascii="BIZ UDPゴシック" w:eastAsia="BIZ UDPゴシック" w:hAnsi="BIZ UDPゴシック" w:hint="eastAsia"/>
                <w:sz w:val="22"/>
                <w:szCs w:val="28"/>
              </w:rPr>
              <w:t>静かな席や安心できる場所で食べられるようにする</w:t>
            </w:r>
          </w:p>
        </w:tc>
      </w:tr>
      <w:tr w:rsidR="00E779FC" w:rsidRPr="001903B3" w14:paraId="5672F418" w14:textId="77777777" w:rsidTr="008420EF">
        <w:trPr>
          <w:trHeight w:val="47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048558AD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0AA794F5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5A0A1FA5" w14:textId="77777777" w:rsidR="00E779FC" w:rsidRPr="001903B3" w:rsidRDefault="00E779FC" w:rsidP="008420E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516CCFF6" w14:textId="77777777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779FC" w:rsidRPr="001903B3" w14:paraId="437E33B9" w14:textId="77777777" w:rsidTr="008420EF">
        <w:trPr>
          <w:trHeight w:val="480"/>
        </w:trPr>
        <w:tc>
          <w:tcPr>
            <w:tcW w:w="942" w:type="dxa"/>
            <w:vMerge/>
            <w:shd w:val="clear" w:color="auto" w:fill="DAD3ED"/>
            <w:textDirection w:val="tbRlV"/>
          </w:tcPr>
          <w:p w14:paraId="130B33DC" w14:textId="77777777" w:rsidR="00E779FC" w:rsidRPr="001903B3" w:rsidRDefault="00E779FC" w:rsidP="008420EF">
            <w:pPr>
              <w:ind w:left="113" w:right="113" w:firstLineChars="300" w:firstLine="720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  <w:tc>
          <w:tcPr>
            <w:tcW w:w="762" w:type="dxa"/>
            <w:vMerge/>
            <w:shd w:val="clear" w:color="auto" w:fill="F2CEED" w:themeFill="accent5" w:themeFillTint="33"/>
          </w:tcPr>
          <w:p w14:paraId="2FD12B0E" w14:textId="77777777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066D9168" w14:textId="77777777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8043" w:type="dxa"/>
          </w:tcPr>
          <w:p w14:paraId="346FE3AD" w14:textId="77777777" w:rsidR="00E779FC" w:rsidRPr="001903B3" w:rsidRDefault="00E779FC" w:rsidP="008420EF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283AA7A9" w14:textId="77777777" w:rsidR="00785A4F" w:rsidRPr="001903B3" w:rsidRDefault="00785A4F" w:rsidP="0064449C">
      <w:pPr>
        <w:rPr>
          <w:rFonts w:ascii="BIZ UDPゴシック" w:eastAsia="BIZ UDPゴシック" w:hAnsi="BIZ UDPゴシック"/>
        </w:rPr>
      </w:pPr>
    </w:p>
    <w:p w14:paraId="6E6FF85F" w14:textId="4927FAFE" w:rsidR="006116AC" w:rsidRPr="001903B3" w:rsidRDefault="00E2650C" w:rsidP="0064449C">
      <w:pPr>
        <w:rPr>
          <w:rFonts w:ascii="BIZ UDPゴシック" w:eastAsia="BIZ UDPゴシック" w:hAnsi="BIZ UDPゴシック"/>
        </w:rPr>
      </w:pPr>
      <w:r w:rsidRPr="001903B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D4B4FF" wp14:editId="47D3D4DE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470650" cy="1022350"/>
                <wp:effectExtent l="0" t="0" r="25400" b="215900"/>
                <wp:wrapNone/>
                <wp:docPr id="55773592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1022350"/>
                        </a:xfrm>
                        <a:prstGeom prst="wedgeRoundRectCallout">
                          <a:avLst>
                            <a:gd name="adj1" fmla="val -3953"/>
                            <a:gd name="adj2" fmla="val 6715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1A151" w14:textId="77777777" w:rsidR="00E2650C" w:rsidRDefault="00E2650C" w:rsidP="00A85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4B4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0;margin-top:6.95pt;width:509.5pt;height:80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" adj="9946,25305" fillcolor="white [3201]" strokecolor="black [3213]" strokeweight="1.5pt">
                <v:textbox>
                  <w:txbxContent>
                    <w:p w14:paraId="6721A151" w14:textId="77777777" w:rsidR="00E2650C" w:rsidRDefault="00E2650C" w:rsidP="00A85B9D"/>
                  </w:txbxContent>
                </v:textbox>
                <w10:wrap anchorx="margin"/>
              </v:shape>
            </w:pict>
          </mc:Fallback>
        </mc:AlternateContent>
      </w:r>
    </w:p>
    <w:p w14:paraId="65503529" w14:textId="0F6568A4" w:rsidR="006116AC" w:rsidRPr="001903B3" w:rsidRDefault="006116AC" w:rsidP="001903B3">
      <w:pPr>
        <w:ind w:firstLineChars="200" w:firstLine="420"/>
        <w:rPr>
          <w:rFonts w:ascii="BIZ UDPゴシック" w:eastAsia="BIZ UDPゴシック" w:hAnsi="BIZ UDPゴシック"/>
        </w:rPr>
      </w:pPr>
      <w:r w:rsidRPr="001903B3">
        <w:rPr>
          <w:rFonts w:ascii="BIZ UDPゴシック" w:eastAsia="BIZ UDPゴシック" w:hAnsi="BIZ UDPゴシック" w:hint="eastAsia"/>
        </w:rPr>
        <w:t>合理的配慮や指導の</w:t>
      </w:r>
      <w:r w:rsidR="00FA6EC6">
        <w:rPr>
          <w:rFonts w:ascii="BIZ UDPゴシック" w:eastAsia="BIZ UDPゴシック" w:hAnsi="BIZ UDPゴシック" w:hint="eastAsia"/>
        </w:rPr>
        <w:t>手立て</w:t>
      </w:r>
      <w:r w:rsidRPr="001903B3">
        <w:rPr>
          <w:rFonts w:ascii="BIZ UDPゴシック" w:eastAsia="BIZ UDPゴシック" w:hAnsi="BIZ UDPゴシック" w:hint="eastAsia"/>
        </w:rPr>
        <w:t>は特別なことではなく</w:t>
      </w:r>
      <w:r w:rsidR="00A85B9D">
        <w:rPr>
          <w:rFonts w:ascii="BIZ UDPゴシック" w:eastAsia="BIZ UDPゴシック" w:hAnsi="BIZ UDPゴシック" w:hint="eastAsia"/>
        </w:rPr>
        <w:t>、</w:t>
      </w:r>
      <w:r w:rsidRPr="001903B3">
        <w:rPr>
          <w:rFonts w:ascii="BIZ UDPゴシック" w:eastAsia="BIZ UDPゴシック" w:hAnsi="BIZ UDPゴシック" w:hint="eastAsia"/>
        </w:rPr>
        <w:t>子供が安心して学び、参加するための大切な土台です。</w:t>
      </w:r>
    </w:p>
    <w:p w14:paraId="2D9A5C8E" w14:textId="77777777" w:rsidR="00E2650C" w:rsidRPr="001903B3" w:rsidRDefault="006116AC" w:rsidP="001903B3">
      <w:pPr>
        <w:ind w:firstLineChars="200" w:firstLine="420"/>
        <w:rPr>
          <w:rFonts w:ascii="BIZ UDPゴシック" w:eastAsia="BIZ UDPゴシック" w:hAnsi="BIZ UDPゴシック"/>
        </w:rPr>
      </w:pPr>
      <w:r w:rsidRPr="001903B3">
        <w:rPr>
          <w:rFonts w:ascii="BIZ UDPゴシック" w:eastAsia="BIZ UDPゴシック" w:hAnsi="BIZ UDPゴシック" w:hint="eastAsia"/>
        </w:rPr>
        <w:t>先生方が日常の中で行っている小さな調整や配慮が、子供たちにとっては大きな支えとなっています。</w:t>
      </w:r>
    </w:p>
    <w:p w14:paraId="6FE60D21" w14:textId="21D7578D" w:rsidR="00E2650C" w:rsidRPr="001903B3" w:rsidRDefault="00A85B9D" w:rsidP="00A85B9D">
      <w:pPr>
        <w:ind w:firstLineChars="200" w:firstLine="420"/>
        <w:rPr>
          <w:rFonts w:ascii="BIZ UDPゴシック" w:eastAsia="BIZ UDPゴシック" w:hAnsi="BIZ UDPゴシック"/>
        </w:rPr>
      </w:pPr>
      <w:r w:rsidRPr="001903B3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58240" behindDoc="0" locked="0" layoutInCell="1" allowOverlap="1" wp14:anchorId="58C6596C" wp14:editId="76FCCC6C">
            <wp:simplePos x="0" y="0"/>
            <wp:positionH relativeFrom="column">
              <wp:posOffset>3028950</wp:posOffset>
            </wp:positionH>
            <wp:positionV relativeFrom="paragraph">
              <wp:posOffset>539115</wp:posOffset>
            </wp:positionV>
            <wp:extent cx="2924175" cy="1562100"/>
            <wp:effectExtent l="0" t="0" r="9525" b="0"/>
            <wp:wrapNone/>
            <wp:docPr id="13007875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87524" name="図 13007875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16AC" w:rsidRPr="001903B3">
        <w:rPr>
          <w:rFonts w:ascii="BIZ UDPゴシック" w:eastAsia="BIZ UDPゴシック" w:hAnsi="BIZ UDPゴシック" w:hint="eastAsia"/>
        </w:rPr>
        <w:t>その実践が学校全体の温かい学びの環境をつくっています</w:t>
      </w:r>
      <w:r>
        <w:rPr>
          <w:rFonts w:ascii="BIZ UDPゴシック" w:eastAsia="BIZ UDPゴシック" w:hAnsi="BIZ UDPゴシック" w:hint="eastAsia"/>
        </w:rPr>
        <w:t>。</w:t>
      </w:r>
    </w:p>
    <w:sectPr w:rsidR="00E2650C" w:rsidRPr="001903B3" w:rsidSect="00696E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1A"/>
    <w:rsid w:val="000D1C84"/>
    <w:rsid w:val="000F355C"/>
    <w:rsid w:val="00142766"/>
    <w:rsid w:val="001903B3"/>
    <w:rsid w:val="001E7979"/>
    <w:rsid w:val="00234061"/>
    <w:rsid w:val="00243A1C"/>
    <w:rsid w:val="00250198"/>
    <w:rsid w:val="0025490E"/>
    <w:rsid w:val="002567D7"/>
    <w:rsid w:val="0026020D"/>
    <w:rsid w:val="00262A99"/>
    <w:rsid w:val="00277EB2"/>
    <w:rsid w:val="00295B92"/>
    <w:rsid w:val="002A2F19"/>
    <w:rsid w:val="002B59F3"/>
    <w:rsid w:val="002F42F5"/>
    <w:rsid w:val="0031780F"/>
    <w:rsid w:val="003552B7"/>
    <w:rsid w:val="003C4C33"/>
    <w:rsid w:val="0042228B"/>
    <w:rsid w:val="0049159E"/>
    <w:rsid w:val="004B6D7E"/>
    <w:rsid w:val="004E7054"/>
    <w:rsid w:val="00526E9D"/>
    <w:rsid w:val="005F0EFE"/>
    <w:rsid w:val="006116AC"/>
    <w:rsid w:val="00617665"/>
    <w:rsid w:val="0064449C"/>
    <w:rsid w:val="00665EFF"/>
    <w:rsid w:val="00696D7C"/>
    <w:rsid w:val="00696EBA"/>
    <w:rsid w:val="006C4636"/>
    <w:rsid w:val="006D608A"/>
    <w:rsid w:val="006E2D72"/>
    <w:rsid w:val="006E33F9"/>
    <w:rsid w:val="006F436F"/>
    <w:rsid w:val="006F5B0D"/>
    <w:rsid w:val="00702E23"/>
    <w:rsid w:val="007309FC"/>
    <w:rsid w:val="00734C77"/>
    <w:rsid w:val="00785A4F"/>
    <w:rsid w:val="007D1C9D"/>
    <w:rsid w:val="00873395"/>
    <w:rsid w:val="008B4591"/>
    <w:rsid w:val="008E563E"/>
    <w:rsid w:val="00990A44"/>
    <w:rsid w:val="009920BF"/>
    <w:rsid w:val="009A097E"/>
    <w:rsid w:val="00A34EF4"/>
    <w:rsid w:val="00A35C7A"/>
    <w:rsid w:val="00A633E3"/>
    <w:rsid w:val="00A85B9D"/>
    <w:rsid w:val="00AA796E"/>
    <w:rsid w:val="00AD53A9"/>
    <w:rsid w:val="00B0564D"/>
    <w:rsid w:val="00B510BE"/>
    <w:rsid w:val="00B54890"/>
    <w:rsid w:val="00B6427D"/>
    <w:rsid w:val="00BB2B01"/>
    <w:rsid w:val="00BC654C"/>
    <w:rsid w:val="00BE613A"/>
    <w:rsid w:val="00BF392B"/>
    <w:rsid w:val="00C35BB8"/>
    <w:rsid w:val="00C46D98"/>
    <w:rsid w:val="00C950B0"/>
    <w:rsid w:val="00C95308"/>
    <w:rsid w:val="00CE0DC6"/>
    <w:rsid w:val="00D62258"/>
    <w:rsid w:val="00D94CF1"/>
    <w:rsid w:val="00DF7E47"/>
    <w:rsid w:val="00E2650C"/>
    <w:rsid w:val="00E6331A"/>
    <w:rsid w:val="00E6417F"/>
    <w:rsid w:val="00E779FC"/>
    <w:rsid w:val="00EA63C3"/>
    <w:rsid w:val="00EB4A01"/>
    <w:rsid w:val="00EF0B29"/>
    <w:rsid w:val="00F15490"/>
    <w:rsid w:val="00F36CDA"/>
    <w:rsid w:val="00F6184B"/>
    <w:rsid w:val="00F97110"/>
    <w:rsid w:val="00FA6EC6"/>
    <w:rsid w:val="00FB403A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9D987A"/>
  <w15:chartTrackingRefBased/>
  <w15:docId w15:val="{26409914-1315-4409-9ABC-9902C6F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3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3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3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3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3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3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3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33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33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33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3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3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3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3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3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33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33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3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3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33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33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33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image" Target="media/image1.png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686D-3BD2-4150-AF5B-B2C0CED3BF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c0372d-10de-435b-9923-ad5c911675e0}" enabled="1" method="Privileged" siteId="{77c15a89-3960-48c8-a280-3d570edc9279}" contentBits="0" removed="0"/>
</clbl:labelList>
</file>