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BDC" w:rsidRPr="00645FFC" w:rsidRDefault="00BE1BDC" w:rsidP="00BE1BDC">
      <w:pPr>
        <w:jc w:val="center"/>
        <w:rPr>
          <w:rFonts w:ascii="HG丸ｺﾞｼｯｸM-PRO" w:eastAsia="HG丸ｺﾞｼｯｸM-PRO" w:hAnsi="ＭＳ ゴシック"/>
          <w:b/>
          <w:sz w:val="28"/>
        </w:rPr>
      </w:pPr>
      <w:r w:rsidRPr="00645FFC">
        <w:rPr>
          <w:rFonts w:ascii="HG丸ｺﾞｼｯｸM-PRO" w:eastAsia="HG丸ｺﾞｼｯｸM-PRO" w:hAnsi="ＭＳ ゴシック" w:hint="eastAsia"/>
          <w:b/>
          <w:sz w:val="28"/>
        </w:rPr>
        <w:t>スクールスタンダードに基づいたユニバーサルデザインの学習環境づくり</w:t>
      </w:r>
    </w:p>
    <w:p w:rsidR="00BE1BDC" w:rsidRPr="008D5918" w:rsidRDefault="00BE1BDC" w:rsidP="00645FFC">
      <w:pPr>
        <w:jc w:val="center"/>
        <w:rPr>
          <w:rFonts w:ascii="HG丸ｺﾞｼｯｸM-PRO" w:eastAsia="HG丸ｺﾞｼｯｸM-PRO" w:hAnsi="ＭＳ ゴシック"/>
          <w:b/>
          <w:sz w:val="22"/>
        </w:rPr>
      </w:pPr>
      <w:r w:rsidRPr="008D5918">
        <w:rPr>
          <w:rFonts w:ascii="HG丸ｺﾞｼｯｸM-PRO" w:eastAsia="HG丸ｺﾞｼｯｸM-PRO" w:hAnsi="ＭＳ ゴシック" w:hint="eastAsia"/>
          <w:b/>
          <w:sz w:val="32"/>
        </w:rPr>
        <w:t>【中学校】　in上五島</w:t>
      </w:r>
    </w:p>
    <w:p w:rsidR="00BE1BDC" w:rsidRPr="008D5918" w:rsidRDefault="00BE1BDC" w:rsidP="00BE1BDC">
      <w:pPr>
        <w:jc w:val="left"/>
        <w:rPr>
          <w:rFonts w:ascii="HG丸ｺﾞｼｯｸM-PRO" w:eastAsia="HG丸ｺﾞｼｯｸM-PRO" w:hAnsi="ＭＳ ゴシック"/>
          <w:b/>
          <w:sz w:val="32"/>
        </w:rPr>
      </w:pPr>
      <w:r w:rsidRPr="008D5918">
        <w:rPr>
          <w:rFonts w:ascii="HG丸ｺﾞｼｯｸM-PRO" w:eastAsia="HG丸ｺﾞｼｯｸM-PRO" w:hAnsi="ＭＳ ゴシック" w:hint="eastAsia"/>
          <w:b/>
          <w:sz w:val="32"/>
        </w:rPr>
        <w:t>☆学　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5"/>
        <w:gridCol w:w="1881"/>
        <w:gridCol w:w="8222"/>
      </w:tblGrid>
      <w:tr w:rsidR="00BE1BDC" w:rsidRPr="008D5918" w:rsidTr="001536A1">
        <w:tc>
          <w:tcPr>
            <w:tcW w:w="495" w:type="dxa"/>
            <w:vMerge w:val="restart"/>
            <w:tcBorders>
              <w:right w:val="single" w:sz="4" w:space="0" w:color="auto"/>
            </w:tcBorders>
            <w:vAlign w:val="center"/>
          </w:tcPr>
          <w:p w:rsidR="00BE1BDC" w:rsidRPr="008D5918" w:rsidRDefault="00BE1BDC" w:rsidP="008D5918">
            <w:pPr>
              <w:spacing w:line="320" w:lineRule="exact"/>
              <w:ind w:firstLineChars="300" w:firstLine="630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教室の環境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881" w:type="dxa"/>
            <w:tcBorders>
              <w:left w:val="single" w:sz="4" w:space="0" w:color="auto"/>
            </w:tcBorders>
            <w:vAlign w:val="center"/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前面掲示板</w:t>
            </w:r>
          </w:p>
        </w:tc>
        <w:tc>
          <w:tcPr>
            <w:tcW w:w="8222" w:type="dxa"/>
          </w:tcPr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前面掲示板への掲示は必要最小限とする。　校訓、クラス目標、日課表など。</w:t>
            </w:r>
          </w:p>
        </w:tc>
      </w:tr>
      <w:tr w:rsidR="00BE1BDC" w:rsidRPr="008D5918" w:rsidTr="001536A1"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掲示物の張り方と掲示期間</w:t>
            </w:r>
          </w:p>
        </w:tc>
        <w:tc>
          <w:tcPr>
            <w:tcW w:w="8222" w:type="dxa"/>
          </w:tcPr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掲示物は４カ所をきちんととめる</w:t>
            </w:r>
            <w:r w:rsidR="00BE1BDC" w:rsidRPr="008D5918">
              <w:rPr>
                <w:rFonts w:ascii="HG丸ｺﾞｼｯｸM-PRO" w:eastAsia="HG丸ｺﾞｼｯｸM-PRO" w:hAnsi="ＭＳ ゴシック" w:hint="eastAsia"/>
                <w:sz w:val="22"/>
              </w:rPr>
              <w:t>。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・掲示期間が過ぎたものを掲示しない。</w:t>
            </w:r>
          </w:p>
        </w:tc>
      </w:tr>
      <w:tr w:rsidR="00BE1BDC" w:rsidRPr="008D5918" w:rsidTr="001536A1"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掲示物の字体</w:t>
            </w:r>
          </w:p>
        </w:tc>
        <w:tc>
          <w:tcPr>
            <w:tcW w:w="8222" w:type="dxa"/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/>
                <w:sz w:val="22"/>
              </w:rPr>
            </w:pPr>
            <w:r w:rsidRPr="008D5918">
              <w:rPr>
                <w:rFonts w:ascii="HG丸ｺﾞｼｯｸM-PRO" w:eastAsia="HG丸ｺﾞｼｯｸM-PRO" w:hAnsi="ＭＳ ゴシック" w:hint="eastAsia"/>
                <w:sz w:val="22"/>
              </w:rPr>
              <w:t>・原則として</w:t>
            </w:r>
            <w:r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「丸ゴシック体」「明朝体」など見やすいフォント</w:t>
            </w:r>
            <w:r w:rsidRPr="008D5918">
              <w:rPr>
                <w:rFonts w:ascii="HG丸ｺﾞｼｯｸM-PRO" w:eastAsia="HG丸ｺﾞｼｯｸM-PRO" w:hAnsi="ＭＳ ゴシック" w:hint="eastAsia"/>
                <w:sz w:val="22"/>
              </w:rPr>
              <w:t>を使う。</w:t>
            </w:r>
          </w:p>
        </w:tc>
      </w:tr>
      <w:tr w:rsidR="00BE1BDC" w:rsidRPr="008D5918" w:rsidTr="001536A1">
        <w:trPr>
          <w:trHeight w:val="535"/>
        </w:trPr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机の横</w:t>
            </w:r>
          </w:p>
        </w:tc>
        <w:tc>
          <w:tcPr>
            <w:tcW w:w="8222" w:type="dxa"/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・基本的には何もかけない。（荷物はロッカーに入れる）</w:t>
            </w:r>
          </w:p>
        </w:tc>
      </w:tr>
      <w:tr w:rsidR="00BE1BDC" w:rsidRPr="008D5918" w:rsidTr="001536A1">
        <w:trPr>
          <w:trHeight w:val="929"/>
        </w:trPr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本日の連絡黒板</w:t>
            </w:r>
          </w:p>
        </w:tc>
        <w:tc>
          <w:tcPr>
            <w:tcW w:w="8222" w:type="dxa"/>
          </w:tcPr>
          <w:p w:rsidR="000A2A91" w:rsidRDefault="00BE1BDC" w:rsidP="008D5918">
            <w:pPr>
              <w:spacing w:line="320" w:lineRule="exact"/>
              <w:ind w:left="221" w:hangingChars="100" w:hanging="221"/>
              <w:rPr>
                <w:rFonts w:ascii="HG丸ｺﾞｼｯｸM-PRO" w:eastAsia="HG丸ｺﾞｼｯｸM-PRO" w:hAnsi="ＭＳ ゴシック"/>
                <w:b/>
                <w:sz w:val="22"/>
              </w:rPr>
            </w:pPr>
            <w:r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・背面黒板を活用する。</w:t>
            </w:r>
          </w:p>
          <w:p w:rsidR="00BE1BDC" w:rsidRPr="008D5918" w:rsidRDefault="00BE1BDC" w:rsidP="008D5918">
            <w:pPr>
              <w:spacing w:line="320" w:lineRule="exact"/>
              <w:ind w:left="221" w:hangingChars="100" w:hanging="221"/>
              <w:rPr>
                <w:rFonts w:ascii="HG丸ｺﾞｼｯｸM-PRO" w:eastAsia="HG丸ｺﾞｼｯｸM-PRO" w:hAnsi="ＭＳ ゴシック"/>
                <w:b/>
                <w:sz w:val="22"/>
                <w:u w:val="wave"/>
              </w:rPr>
            </w:pPr>
            <w:r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・黒板は白色や黄色などの使用を。※</w:t>
            </w:r>
            <w:r w:rsidRPr="008D5918">
              <w:rPr>
                <w:rFonts w:ascii="HG丸ｺﾞｼｯｸM-PRO" w:eastAsia="HG丸ｺﾞｼｯｸM-PRO" w:hAnsi="ＭＳ ゴシック" w:hint="eastAsia"/>
                <w:b/>
                <w:sz w:val="22"/>
                <w:u w:val="wave"/>
              </w:rPr>
              <w:t>赤は下線、強調に</w:t>
            </w:r>
            <w:r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使う。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・時間割、行事予定表、掃除分担表などは背面に掲示する。</w:t>
            </w:r>
          </w:p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ホワイトボード使用する場合は、黒色・青色をメインに使用する。</w:t>
            </w:r>
          </w:p>
        </w:tc>
      </w:tr>
      <w:tr w:rsidR="00BE1BDC" w:rsidRPr="008D5918" w:rsidTr="001536A1"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ロッカー・棚</w:t>
            </w:r>
          </w:p>
        </w:tc>
        <w:tc>
          <w:tcPr>
            <w:tcW w:w="8222" w:type="dxa"/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・上段にカバン、下段に教科書等（本立ての活用）を入れる。（学級の状況による）</w:t>
            </w:r>
          </w:p>
        </w:tc>
      </w:tr>
    </w:tbl>
    <w:p w:rsidR="00BE1BDC" w:rsidRPr="008D5918" w:rsidRDefault="00BE1BDC" w:rsidP="00BE1BDC">
      <w:pPr>
        <w:jc w:val="left"/>
        <w:rPr>
          <w:rFonts w:ascii="HG丸ｺﾞｼｯｸM-PRO" w:eastAsia="HG丸ｺﾞｼｯｸM-PRO" w:hAnsi="ＭＳ ゴシック"/>
          <w:b/>
          <w:sz w:val="32"/>
        </w:rPr>
      </w:pPr>
      <w:r w:rsidRPr="008D5918">
        <w:rPr>
          <w:rFonts w:ascii="HG丸ｺﾞｼｯｸM-PRO" w:eastAsia="HG丸ｺﾞｼｯｸM-PRO" w:hAnsi="ＭＳ ゴシック" w:hint="eastAsia"/>
          <w:b/>
          <w:sz w:val="32"/>
        </w:rPr>
        <w:t>☆学　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5"/>
        <w:gridCol w:w="2023"/>
        <w:gridCol w:w="8146"/>
      </w:tblGrid>
      <w:tr w:rsidR="00BE1BDC" w:rsidRPr="008D5918" w:rsidTr="001536A1">
        <w:tc>
          <w:tcPr>
            <w:tcW w:w="495" w:type="dxa"/>
            <w:vMerge w:val="restart"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firstLineChars="300" w:firstLine="630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ind w:firstLineChars="300" w:firstLine="630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学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習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環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境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板書</w:t>
            </w:r>
          </w:p>
        </w:tc>
        <w:tc>
          <w:tcPr>
            <w:tcW w:w="8146" w:type="dxa"/>
          </w:tcPr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教科書や補助教材のどこをやっているかページ数を板書する。</w:t>
            </w:r>
          </w:p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  <w:u w:val="wave"/>
              </w:rPr>
              <w:t>チョークの色は、白をメインに。黄色は重要箇所。赤は、下線など補助程度。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・その時間と関係のない掲示物や板書内容は書かない。</w:t>
            </w:r>
          </w:p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横書きの場合、板書を２～３ブロックに分ける。（教科の特性に合わせて）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・字は丁寧に大きめに、行間は広めにする。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・板書の量が多い科目（時間）は、プリントを併用する。</w:t>
            </w:r>
          </w:p>
        </w:tc>
      </w:tr>
      <w:tr w:rsidR="00BE1BDC" w:rsidRPr="008D5918" w:rsidTr="001536A1"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配付プリント</w:t>
            </w:r>
          </w:p>
        </w:tc>
        <w:tc>
          <w:tcPr>
            <w:tcW w:w="8146" w:type="dxa"/>
          </w:tcPr>
          <w:p w:rsidR="004F4811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4F4811">
              <w:rPr>
                <w:rFonts w:ascii="HG丸ｺﾞｼｯｸM-PRO" w:eastAsia="HG丸ｺﾞｼｯｸM-PRO" w:hAnsi="HG丸ｺﾞｼｯｸM-PRO" w:hint="eastAsia"/>
                <w:b/>
              </w:rPr>
              <w:t>「教科書体」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「丸ゴシック体」「明朝体」など見やすいフォントを使用する。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  <w:sz w:val="22"/>
              </w:rPr>
            </w:pPr>
            <w:r w:rsidRPr="008D5918">
              <w:rPr>
                <w:rFonts w:ascii="HG丸ｺﾞｼｯｸM-PRO" w:eastAsia="HG丸ｺﾞｼｯｸM-PRO" w:hAnsi="ＭＳ ゴシック" w:hint="eastAsia"/>
                <w:sz w:val="22"/>
              </w:rPr>
              <w:t>（１１ｐｔ以上）</w:t>
            </w:r>
          </w:p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プリントに番号をつける。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・字間、行間を適度に空ける。</w:t>
            </w:r>
          </w:p>
          <w:p w:rsidR="00BE1BDC" w:rsidRPr="008D5918" w:rsidRDefault="00BE1BDC" w:rsidP="008D5918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・片面印刷とし、ファイルに綴じ込ませる場合は、綴じ込み用の穴を開けてから配付する。その場で綴じているか確認まで行う。</w:t>
            </w:r>
          </w:p>
        </w:tc>
      </w:tr>
      <w:tr w:rsidR="00BE1BDC" w:rsidRPr="008D5918" w:rsidTr="001536A1"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質問や指示</w:t>
            </w:r>
          </w:p>
        </w:tc>
        <w:tc>
          <w:tcPr>
            <w:tcW w:w="8146" w:type="dxa"/>
          </w:tcPr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簡潔な言葉、短い文章で行う。</w:t>
            </w:r>
          </w:p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１度に１つの指示。</w:t>
            </w:r>
          </w:p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複数の指示は、流れを板書する。</w:t>
            </w:r>
          </w:p>
        </w:tc>
      </w:tr>
      <w:tr w:rsidR="00BE1BDC" w:rsidRPr="008D5918" w:rsidTr="001536A1"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活動時間</w:t>
            </w:r>
          </w:p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活動の提示</w:t>
            </w:r>
          </w:p>
        </w:tc>
        <w:tc>
          <w:tcPr>
            <w:tcW w:w="8146" w:type="dxa"/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・活動前に、活動時間を提示する。</w:t>
            </w:r>
          </w:p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聞くときと書くときをはっきり区別する。</w:t>
            </w:r>
          </w:p>
        </w:tc>
      </w:tr>
      <w:tr w:rsidR="00BE1BDC" w:rsidRPr="008D5918" w:rsidTr="001536A1"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課題未提出</w:t>
            </w:r>
          </w:p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忘れ物</w:t>
            </w:r>
          </w:p>
        </w:tc>
        <w:tc>
          <w:tcPr>
            <w:tcW w:w="8146" w:type="dxa"/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・１時間目までに担当者に申し出る。</w:t>
            </w:r>
          </w:p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・課題未提出者は、昼休みや放課後に残って行う場合もあることを伝える。</w:t>
            </w:r>
          </w:p>
        </w:tc>
      </w:tr>
      <w:tr w:rsidR="00BE1BDC" w:rsidRPr="008D5918" w:rsidTr="001536A1">
        <w:tc>
          <w:tcPr>
            <w:tcW w:w="495" w:type="dxa"/>
            <w:vMerge/>
            <w:tcBorders>
              <w:righ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BE1BDC" w:rsidRPr="008D5918" w:rsidRDefault="00BE1BDC" w:rsidP="008D5918">
            <w:pPr>
              <w:spacing w:line="320" w:lineRule="exact"/>
              <w:ind w:left="135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試験等</w:t>
            </w:r>
          </w:p>
        </w:tc>
        <w:tc>
          <w:tcPr>
            <w:tcW w:w="8146" w:type="dxa"/>
          </w:tcPr>
          <w:p w:rsidR="00BE1BDC" w:rsidRPr="008D5918" w:rsidRDefault="000A2A91" w:rsidP="008D5918">
            <w:pPr>
              <w:spacing w:line="320" w:lineRule="exact"/>
              <w:rPr>
                <w:rFonts w:ascii="HG丸ｺﾞｼｯｸM-PRO" w:eastAsia="HG丸ｺﾞｼｯｸM-PRO" w:hAnsi="ＭＳ ゴシック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8D5918">
              <w:rPr>
                <w:rFonts w:ascii="HG丸ｺﾞｼｯｸM-PRO" w:eastAsia="HG丸ｺﾞｼｯｸM-PRO" w:hAnsi="ＭＳ ゴシック" w:hint="eastAsia"/>
                <w:b/>
                <w:sz w:val="22"/>
              </w:rPr>
              <w:t>「丸ゴシック体」「明朝体」など見やすいフォントを使う。１１ｐｔ以上</w:t>
            </w:r>
          </w:p>
          <w:p w:rsidR="00BE1BDC" w:rsidRPr="008D5918" w:rsidRDefault="00BE1BDC" w:rsidP="008D5918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・問題文の中で、回答方法やキーワードなどの大切な部分には、文字や下線を引くなどして目立つように工夫する。</w:t>
            </w:r>
          </w:p>
          <w:p w:rsidR="00BE1BDC" w:rsidRPr="008D5918" w:rsidRDefault="00BE1BDC" w:rsidP="008D5918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ＭＳ ゴシック"/>
              </w:rPr>
            </w:pPr>
            <w:r w:rsidRPr="008D5918">
              <w:rPr>
                <w:rFonts w:ascii="HG丸ｺﾞｼｯｸM-PRO" w:eastAsia="HG丸ｺﾞｼｯｸM-PRO" w:hAnsi="ＭＳ ゴシック" w:hint="eastAsia"/>
              </w:rPr>
              <w:t>・語群は、字を太くしたり、フォントを変えたり、枠で囲んだりするなどわかりやすくする。</w:t>
            </w:r>
          </w:p>
        </w:tc>
      </w:tr>
    </w:tbl>
    <w:p w:rsidR="00BE1BDC" w:rsidRDefault="00BE1BDC" w:rsidP="00BE1BDC"/>
    <w:p w:rsidR="00BE1BDC" w:rsidRDefault="00BE1BDC" w:rsidP="00FB1F27">
      <w:pPr>
        <w:rPr>
          <w:rFonts w:ascii="HG丸ｺﾞｼｯｸM-PRO" w:eastAsia="HG丸ｺﾞｼｯｸM-PRO" w:hAnsi="HG丸ｺﾞｼｯｸM-PRO"/>
          <w:b/>
          <w:sz w:val="24"/>
        </w:rPr>
      </w:pPr>
    </w:p>
    <w:p w:rsidR="004F4811" w:rsidRDefault="004F4811" w:rsidP="00FB1F27">
      <w:pPr>
        <w:rPr>
          <w:rFonts w:ascii="HG丸ｺﾞｼｯｸM-PRO" w:eastAsia="HG丸ｺﾞｼｯｸM-PRO" w:hAnsi="HG丸ｺﾞｼｯｸM-PRO"/>
          <w:b/>
          <w:sz w:val="24"/>
        </w:rPr>
      </w:pPr>
    </w:p>
    <w:p w:rsidR="00BE1BDC" w:rsidRDefault="00BE1BDC" w:rsidP="00FB1F27">
      <w:pPr>
        <w:rPr>
          <w:rFonts w:ascii="HG丸ｺﾞｼｯｸM-PRO" w:eastAsia="HG丸ｺﾞｼｯｸM-PRO" w:hAnsi="HG丸ｺﾞｼｯｸM-PRO"/>
          <w:b/>
          <w:sz w:val="24"/>
        </w:rPr>
      </w:pPr>
    </w:p>
    <w:p w:rsidR="00BE1BDC" w:rsidRDefault="00BE1BDC" w:rsidP="00FB1F27">
      <w:pPr>
        <w:rPr>
          <w:rFonts w:ascii="HG丸ｺﾞｼｯｸM-PRO" w:eastAsia="HG丸ｺﾞｼｯｸM-PRO" w:hAnsi="HG丸ｺﾞｼｯｸM-PRO"/>
          <w:b/>
          <w:sz w:val="24"/>
        </w:rPr>
      </w:pPr>
    </w:p>
    <w:p w:rsidR="00137EA0" w:rsidRPr="00E561E6" w:rsidRDefault="00137EA0" w:rsidP="00137EA0">
      <w:pPr>
        <w:jc w:val="center"/>
        <w:rPr>
          <w:rFonts w:ascii="HG丸ｺﾞｼｯｸM-PRO" w:eastAsia="HG丸ｺﾞｼｯｸM-PRO"/>
          <w:b/>
          <w:sz w:val="28"/>
        </w:rPr>
      </w:pPr>
      <w:r w:rsidRPr="00E561E6">
        <w:rPr>
          <w:rFonts w:ascii="HG丸ｺﾞｼｯｸM-PRO" w:eastAsia="HG丸ｺﾞｼｯｸM-PRO" w:hint="eastAsia"/>
          <w:b/>
          <w:sz w:val="28"/>
        </w:rPr>
        <w:lastRenderedPageBreak/>
        <w:t>スクールスタンダードに基づいたユニバーサルデザインの学習環境づくり</w:t>
      </w:r>
    </w:p>
    <w:p w:rsidR="00137EA0" w:rsidRPr="00E561E6" w:rsidRDefault="00137EA0" w:rsidP="00137EA0">
      <w:pPr>
        <w:jc w:val="center"/>
        <w:rPr>
          <w:rFonts w:ascii="HG丸ｺﾞｼｯｸM-PRO" w:eastAsia="HG丸ｺﾞｼｯｸM-PRO"/>
          <w:b/>
          <w:sz w:val="28"/>
        </w:rPr>
      </w:pPr>
      <w:r>
        <w:rPr>
          <w:rFonts w:ascii="HG丸ｺﾞｼｯｸM-PRO" w:eastAsia="HG丸ｺﾞｼｯｸM-PRO" w:hint="eastAsia"/>
          <w:b/>
          <w:sz w:val="28"/>
        </w:rPr>
        <w:t>教職員自己チェックシート【中学校】</w:t>
      </w:r>
      <w:r w:rsidR="00540EF4">
        <w:rPr>
          <w:rFonts w:ascii="HG丸ｺﾞｼｯｸM-PRO" w:eastAsia="HG丸ｺﾞｼｯｸM-PRO" w:hint="eastAsia"/>
          <w:b/>
          <w:sz w:val="28"/>
        </w:rPr>
        <w:t>ｉｎ上五島</w:t>
      </w:r>
    </w:p>
    <w:p w:rsidR="00137EA0" w:rsidRPr="006939F6" w:rsidRDefault="00137EA0" w:rsidP="00137EA0">
      <w:pPr>
        <w:jc w:val="left"/>
        <w:rPr>
          <w:rFonts w:ascii="HG丸ｺﾞｼｯｸM-PRO" w:eastAsia="HG丸ｺﾞｼｯｸM-PRO"/>
          <w:sz w:val="28"/>
        </w:rPr>
      </w:pPr>
      <w:r w:rsidRPr="00E561E6">
        <w:rPr>
          <w:rFonts w:ascii="HG丸ｺﾞｼｯｸM-PRO" w:eastAsia="HG丸ｺﾞｼｯｸM-PRO" w:hint="eastAsia"/>
          <w:b/>
          <w:sz w:val="28"/>
        </w:rPr>
        <w:t xml:space="preserve">　　　　　　　　　　　　　　　　　　　　　　　　　　　　</w:t>
      </w:r>
      <w:r w:rsidRPr="00E561E6">
        <w:rPr>
          <w:rFonts w:ascii="HG丸ｺﾞｼｯｸM-PRO" w:eastAsia="HG丸ｺﾞｼｯｸM-PRO" w:hint="eastAsia"/>
          <w:sz w:val="24"/>
        </w:rPr>
        <w:t>（チェック　○△×）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6945"/>
        <w:gridCol w:w="779"/>
        <w:gridCol w:w="780"/>
        <w:gridCol w:w="780"/>
        <w:gridCol w:w="780"/>
      </w:tblGrid>
      <w:tr w:rsidR="00BE1BDC" w:rsidRPr="006939F6" w:rsidTr="00476719">
        <w:trPr>
          <w:trHeight w:val="390"/>
        </w:trPr>
        <w:tc>
          <w:tcPr>
            <w:tcW w:w="426" w:type="dxa"/>
            <w:noWrap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6945" w:type="dxa"/>
            <w:vAlign w:val="center"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チェックリスト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476719" w:rsidP="0047671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E1BDC" w:rsidRPr="006939F6">
              <w:rPr>
                <w:rFonts w:ascii="HG丸ｺﾞｼｯｸM-PRO" w:eastAsia="HG丸ｺﾞｼｯｸM-PRO" w:hAnsi="HG丸ｺﾞｼｯｸM-PRO" w:hint="eastAsia"/>
              </w:rPr>
              <w:t>月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476719" w:rsidP="0047671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E1BDC" w:rsidRPr="006939F6">
              <w:rPr>
                <w:rFonts w:ascii="HG丸ｺﾞｼｯｸM-PRO" w:eastAsia="HG丸ｺﾞｼｯｸM-PRO" w:hAnsi="HG丸ｺﾞｼｯｸM-PRO" w:hint="eastAsia"/>
              </w:rPr>
              <w:t>月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476719" w:rsidP="0047671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w w:val="80"/>
                <w:sz w:val="18"/>
              </w:rPr>
              <w:t>１２</w:t>
            </w:r>
            <w:r w:rsidR="00BE1BDC" w:rsidRPr="006939F6">
              <w:rPr>
                <w:rFonts w:ascii="HG丸ｺﾞｼｯｸM-PRO" w:eastAsia="HG丸ｺﾞｼｯｸM-PRO" w:hAnsi="HG丸ｺﾞｼｯｸM-PRO" w:hint="eastAsia"/>
              </w:rPr>
              <w:t>月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47671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3月</w:t>
            </w:r>
          </w:p>
        </w:tc>
      </w:tr>
      <w:tr w:rsidR="00BE1BDC" w:rsidRPr="006939F6" w:rsidTr="00476719">
        <w:trPr>
          <w:trHeight w:val="530"/>
        </w:trPr>
        <w:tc>
          <w:tcPr>
            <w:tcW w:w="426" w:type="dxa"/>
            <w:vMerge w:val="restart"/>
            <w:noWrap/>
            <w:textDirection w:val="tbRlV"/>
            <w:vAlign w:val="center"/>
            <w:hideMark/>
          </w:tcPr>
          <w:p w:rsidR="00476719" w:rsidRPr="00476719" w:rsidRDefault="00BE1BDC" w:rsidP="00476719">
            <w:pPr>
              <w:ind w:left="113" w:right="113"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476719">
              <w:rPr>
                <w:rFonts w:ascii="HG丸ｺﾞｼｯｸM-PRO" w:eastAsia="HG丸ｺﾞｼｯｸM-PRO" w:hAnsi="HG丸ｺﾞｼｯｸM-PRO" w:hint="eastAsia"/>
                <w:sz w:val="22"/>
              </w:rPr>
              <w:t>教室の環境（掲示物等</w:t>
            </w:r>
            <w:r w:rsidR="00476719" w:rsidRPr="00476719">
              <w:rPr>
                <w:rFonts w:ascii="HG丸ｺﾞｼｯｸM-PRO" w:eastAsia="HG丸ｺﾞｼｯｸM-PRO" w:hAnsi="HG丸ｺﾞｼｯｸM-PRO" w:hint="eastAsia"/>
                <w:sz w:val="22"/>
              </w:rPr>
              <w:t>）</w:t>
            </w:r>
          </w:p>
        </w:tc>
        <w:tc>
          <w:tcPr>
            <w:tcW w:w="6945" w:type="dxa"/>
            <w:vAlign w:val="center"/>
            <w:hideMark/>
          </w:tcPr>
          <w:p w:rsidR="00BE1BDC" w:rsidRPr="00901293" w:rsidRDefault="000A2A91" w:rsidP="00540EF4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前面掲示板への掲示は必要最小限とする。</w:t>
            </w:r>
          </w:p>
          <w:p w:rsidR="00BE1BDC" w:rsidRPr="006939F6" w:rsidRDefault="00BE1BDC" w:rsidP="000A2A91">
            <w:pPr>
              <w:rPr>
                <w:rFonts w:ascii="HG丸ｺﾞｼｯｸM-PRO" w:eastAsia="HG丸ｺﾞｼｯｸM-PRO" w:hAnsi="HG丸ｺﾞｼｯｸM-PRO"/>
              </w:rPr>
            </w:pPr>
            <w:r w:rsidRPr="00901293">
              <w:rPr>
                <w:rFonts w:ascii="HG丸ｺﾞｼｯｸM-PRO" w:eastAsia="HG丸ｺﾞｼｯｸM-PRO" w:hAnsi="HG丸ｺﾞｼｯｸM-PRO" w:hint="eastAsia"/>
                <w:b/>
              </w:rPr>
              <w:t>（学校・クラス目標、日課表など）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08"/>
        </w:trPr>
        <w:tc>
          <w:tcPr>
            <w:tcW w:w="426" w:type="dxa"/>
            <w:vMerge/>
            <w:textDirection w:val="tbRlV"/>
            <w:vAlign w:val="center"/>
            <w:hideMark/>
          </w:tcPr>
          <w:p w:rsidR="00BE1BDC" w:rsidRPr="00476719" w:rsidRDefault="00BE1BDC" w:rsidP="0047671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6939F6" w:rsidRDefault="000A2A91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BE1BDC" w:rsidRPr="00A775AC">
              <w:rPr>
                <w:rFonts w:ascii="HG丸ｺﾞｼｯｸM-PRO" w:eastAsia="HG丸ｺﾞｼｯｸM-PRO" w:hAnsi="HG丸ｺﾞｼｯｸM-PRO" w:hint="eastAsia"/>
              </w:rPr>
              <w:t>掲示物は４カ所をきちんととめてい</w:t>
            </w:r>
            <w:r w:rsidR="00BE1BDC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BE1BDC" w:rsidRPr="00A775AC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4"/>
        </w:trPr>
        <w:tc>
          <w:tcPr>
            <w:tcW w:w="426" w:type="dxa"/>
            <w:vMerge/>
            <w:textDirection w:val="tbRlV"/>
            <w:vAlign w:val="center"/>
            <w:hideMark/>
          </w:tcPr>
          <w:p w:rsidR="00BE1BDC" w:rsidRPr="00476719" w:rsidRDefault="00BE1BDC" w:rsidP="0047671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・掲示期間が過ぎたものを掲示したままにしてい</w:t>
            </w:r>
            <w:r>
              <w:rPr>
                <w:rFonts w:ascii="HG丸ｺﾞｼｯｸM-PRO" w:eastAsia="HG丸ｺﾞｼｯｸM-PRO" w:hAnsi="HG丸ｺﾞｼｯｸM-PRO" w:hint="eastAsia"/>
              </w:rPr>
              <w:t>ない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20"/>
        </w:trPr>
        <w:tc>
          <w:tcPr>
            <w:tcW w:w="426" w:type="dxa"/>
            <w:vMerge/>
            <w:textDirection w:val="tbRlV"/>
            <w:vAlign w:val="center"/>
            <w:hideMark/>
          </w:tcPr>
          <w:p w:rsidR="00BE1BDC" w:rsidRPr="00476719" w:rsidRDefault="00BE1BDC" w:rsidP="0047671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901293" w:rsidRDefault="000A2A91" w:rsidP="00540EF4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「丸ゴシック体」「明朝体」など見やすいフォントを使用している。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2"/>
        </w:trPr>
        <w:tc>
          <w:tcPr>
            <w:tcW w:w="426" w:type="dxa"/>
            <w:vMerge/>
            <w:textDirection w:val="tbRlV"/>
            <w:vAlign w:val="center"/>
            <w:hideMark/>
          </w:tcPr>
          <w:p w:rsidR="00BE1BDC" w:rsidRPr="00476719" w:rsidRDefault="00BE1BDC" w:rsidP="0047671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945" w:type="dxa"/>
            <w:vAlign w:val="center"/>
            <w:hideMark/>
          </w:tcPr>
          <w:p w:rsidR="00BE1BDC" w:rsidRPr="006939F6" w:rsidRDefault="00BE1BDC" w:rsidP="00540EF4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・机の横には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（基本的に）何もかけさせてい</w:t>
            </w:r>
            <w:r>
              <w:rPr>
                <w:rFonts w:ascii="HG丸ｺﾞｼｯｸM-PRO" w:eastAsia="HG丸ｺﾞｼｯｸM-PRO" w:hAnsi="HG丸ｺﾞｼｯｸM-PRO" w:hint="eastAsia"/>
              </w:rPr>
              <w:t>ない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28"/>
        </w:trPr>
        <w:tc>
          <w:tcPr>
            <w:tcW w:w="426" w:type="dxa"/>
            <w:vMerge/>
            <w:textDirection w:val="tbRlV"/>
            <w:vAlign w:val="center"/>
            <w:hideMark/>
          </w:tcPr>
          <w:p w:rsidR="00BE1BDC" w:rsidRPr="00476719" w:rsidRDefault="00BE1BDC" w:rsidP="0047671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901293" w:rsidRDefault="000A2A91" w:rsidP="000A2A91">
            <w:pPr>
              <w:ind w:left="211" w:hangingChars="100" w:hanging="211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背面黒板を使用し（又はホワイトボード）、黒板は白・黄色（ホワイトボードは黒・青色）をメインに使用している。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32"/>
        </w:trPr>
        <w:tc>
          <w:tcPr>
            <w:tcW w:w="426" w:type="dxa"/>
            <w:vMerge/>
            <w:textDirection w:val="tbRlV"/>
            <w:vAlign w:val="center"/>
            <w:hideMark/>
          </w:tcPr>
          <w:p w:rsidR="00BE1BDC" w:rsidRPr="00476719" w:rsidRDefault="00BE1BDC" w:rsidP="0047671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945" w:type="dxa"/>
            <w:vAlign w:val="center"/>
            <w:hideMark/>
          </w:tcPr>
          <w:p w:rsidR="00BE1BDC" w:rsidRDefault="00BE1BDC" w:rsidP="0016576B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・上段にカバン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下段に教科書類を入れるようにさせて</w:t>
            </w:r>
            <w:r>
              <w:rPr>
                <w:rFonts w:ascii="HG丸ｺﾞｼｯｸM-PRO" w:eastAsia="HG丸ｺﾞｼｯｸM-PRO" w:hAnsi="HG丸ｺﾞｼｯｸM-PRO" w:hint="eastAsia"/>
              </w:rPr>
              <w:t>いる。</w:t>
            </w:r>
          </w:p>
          <w:p w:rsidR="00BE1BDC" w:rsidRPr="006939F6" w:rsidRDefault="00BE1BDC" w:rsidP="0016576B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（学校・学級の状況による）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20"/>
        </w:trPr>
        <w:tc>
          <w:tcPr>
            <w:tcW w:w="426" w:type="dxa"/>
            <w:vMerge w:val="restart"/>
            <w:noWrap/>
            <w:textDirection w:val="tbRlV"/>
            <w:vAlign w:val="center"/>
            <w:hideMark/>
          </w:tcPr>
          <w:p w:rsidR="00BE1BDC" w:rsidRPr="00476719" w:rsidRDefault="00BE1BDC" w:rsidP="0047671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6719">
              <w:rPr>
                <w:rFonts w:ascii="HG丸ｺﾞｼｯｸM-PRO" w:eastAsia="HG丸ｺﾞｼｯｸM-PRO" w:hAnsi="HG丸ｺﾞｼｯｸM-PRO" w:hint="eastAsia"/>
                <w:sz w:val="22"/>
              </w:rPr>
              <w:t>板書</w:t>
            </w:r>
          </w:p>
        </w:tc>
        <w:tc>
          <w:tcPr>
            <w:tcW w:w="6945" w:type="dxa"/>
            <w:noWrap/>
            <w:vAlign w:val="center"/>
            <w:hideMark/>
          </w:tcPr>
          <w:p w:rsidR="00BE1BDC" w:rsidRPr="00901293" w:rsidRDefault="000A2A91" w:rsidP="0016576B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教科書や補助教材のどこをやっているかページ数を板書している。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2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0A2A91" w:rsidRDefault="000A2A91" w:rsidP="0016576B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チョークの色は、白・黄色（重要箇所）をメインに使い、</w:t>
            </w:r>
          </w:p>
          <w:p w:rsidR="00BE1BDC" w:rsidRPr="00901293" w:rsidRDefault="00BE1BDC" w:rsidP="000A2A91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</w:rPr>
            </w:pPr>
            <w:r w:rsidRPr="00901293">
              <w:rPr>
                <w:rFonts w:ascii="HG丸ｺﾞｼｯｸM-PRO" w:eastAsia="HG丸ｺﾞｼｯｸM-PRO" w:hAnsi="HG丸ｺﾞｼｯｸM-PRO" w:hint="eastAsia"/>
                <w:b/>
              </w:rPr>
              <w:t>赤色（下線など）を補助程度に使っている。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8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6939F6" w:rsidRDefault="00BE1BDC" w:rsidP="0016576B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・黒板には、その時間と関係のない掲示物や板書内容を書いてい</w:t>
            </w:r>
            <w:r>
              <w:rPr>
                <w:rFonts w:ascii="HG丸ｺﾞｼｯｸM-PRO" w:eastAsia="HG丸ｺﾞｼｯｸM-PRO" w:hAnsi="HG丸ｺﾞｼｯｸM-PRO" w:hint="eastAsia"/>
              </w:rPr>
              <w:t>ない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40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vAlign w:val="center"/>
            <w:hideMark/>
          </w:tcPr>
          <w:p w:rsidR="00BE1BDC" w:rsidRPr="00901293" w:rsidRDefault="000A2A91" w:rsidP="00901293">
            <w:pPr>
              <w:ind w:left="211" w:hangingChars="100" w:hanging="211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横書きの場合、板書を２～３ブロックに分けて見やすくしている。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3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6939F6" w:rsidRDefault="00BE1BDC" w:rsidP="000A2A91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・字は丁寧に大きめに、行間は広めにしてい</w:t>
            </w:r>
            <w:r w:rsidR="000A2A91"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20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6939F6" w:rsidRDefault="00BE1BDC" w:rsidP="0016576B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・板書の量が多い科目（時間）は、プリントの併用をしてい</w:t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552"/>
        </w:trPr>
        <w:tc>
          <w:tcPr>
            <w:tcW w:w="426" w:type="dxa"/>
            <w:vMerge w:val="restart"/>
            <w:noWrap/>
            <w:textDirection w:val="tbRlV"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配付プリント</w:t>
            </w:r>
          </w:p>
        </w:tc>
        <w:tc>
          <w:tcPr>
            <w:tcW w:w="6945" w:type="dxa"/>
            <w:vAlign w:val="center"/>
            <w:hideMark/>
          </w:tcPr>
          <w:p w:rsidR="00BE1BDC" w:rsidRPr="00901293" w:rsidRDefault="000A2A91" w:rsidP="00901293">
            <w:pPr>
              <w:ind w:left="211" w:hangingChars="100" w:hanging="211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「丸ゴシック体」「明朝体」など見やすいフォントを使用している。                                      （１１ｐｔ以上が望ましい）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0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901293" w:rsidRDefault="000A2A91" w:rsidP="0016576B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プリントに番号をつけている。（複数枚ある場合）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6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6939F6" w:rsidRDefault="00BE1BDC" w:rsidP="0016576B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・字間、行間を適度に空けてい</w:t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554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vAlign w:val="center"/>
            <w:hideMark/>
          </w:tcPr>
          <w:p w:rsidR="00BE1BDC" w:rsidRPr="006939F6" w:rsidRDefault="00BE1BDC" w:rsidP="0016576B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・原則として片面印刷とし</w:t>
            </w:r>
            <w:r w:rsidR="00476719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ファイルに綴じ</w:t>
            </w:r>
            <w:bookmarkStart w:id="0" w:name="_GoBack"/>
            <w:bookmarkEnd w:id="0"/>
            <w:r w:rsidRPr="006939F6">
              <w:rPr>
                <w:rFonts w:ascii="HG丸ｺﾞｼｯｸM-PRO" w:eastAsia="HG丸ｺﾞｼｯｸM-PRO" w:hAnsi="HG丸ｺﾞｼｯｸM-PRO" w:hint="eastAsia"/>
              </w:rPr>
              <w:t>る場合は、綴じ込み用の穴を開けてから配付し、その場で綴じているか確認まで行ってい</w:t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6"/>
        </w:trPr>
        <w:tc>
          <w:tcPr>
            <w:tcW w:w="426" w:type="dxa"/>
            <w:vMerge w:val="restart"/>
            <w:noWrap/>
            <w:textDirection w:val="tbRlV"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発問</w:t>
            </w:r>
          </w:p>
        </w:tc>
        <w:tc>
          <w:tcPr>
            <w:tcW w:w="6945" w:type="dxa"/>
            <w:noWrap/>
            <w:vAlign w:val="center"/>
            <w:hideMark/>
          </w:tcPr>
          <w:p w:rsidR="00BE1BDC" w:rsidRPr="00901293" w:rsidRDefault="000A2A91" w:rsidP="0016576B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質問や指示は、簡潔な言葉、短い文章を心がけている。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22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901293" w:rsidRDefault="000A2A91" w:rsidP="0016576B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１度に１つの指示を出すように心がけている。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4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6939F6" w:rsidRDefault="00BE1BDC" w:rsidP="0016576B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・複数の指示は、流れを板書してい</w:t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20"/>
        </w:trPr>
        <w:tc>
          <w:tcPr>
            <w:tcW w:w="426" w:type="dxa"/>
            <w:vMerge w:val="restart"/>
            <w:noWrap/>
            <w:textDirection w:val="tbRlV"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活動</w:t>
            </w:r>
          </w:p>
        </w:tc>
        <w:tc>
          <w:tcPr>
            <w:tcW w:w="6945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・活動前に、活動時間を提示していますか。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12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noWrap/>
            <w:vAlign w:val="center"/>
            <w:hideMark/>
          </w:tcPr>
          <w:p w:rsidR="00BE1BDC" w:rsidRPr="00901293" w:rsidRDefault="000A2A91" w:rsidP="000A2A91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聞くとき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>、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書くときをはっきり区別するよう心がけている。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593"/>
        </w:trPr>
        <w:tc>
          <w:tcPr>
            <w:tcW w:w="426" w:type="dxa"/>
            <w:textDirection w:val="tbRlV"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課題</w:t>
            </w:r>
          </w:p>
        </w:tc>
        <w:tc>
          <w:tcPr>
            <w:tcW w:w="6945" w:type="dxa"/>
            <w:vAlign w:val="center"/>
            <w:hideMark/>
          </w:tcPr>
          <w:p w:rsidR="00BE1BDC" w:rsidRDefault="00BE1BDC" w:rsidP="00901293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・課題未提出・忘れ物については1時間目までに申し出るように指導してい</w:t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0A2A91" w:rsidRPr="006939F6" w:rsidRDefault="000A2A91" w:rsidP="00901293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394"/>
        </w:trPr>
        <w:tc>
          <w:tcPr>
            <w:tcW w:w="426" w:type="dxa"/>
            <w:vMerge w:val="restart"/>
            <w:noWrap/>
            <w:textDirection w:val="tbRlV"/>
            <w:hideMark/>
          </w:tcPr>
          <w:p w:rsidR="00BE1BDC" w:rsidRPr="006939F6" w:rsidRDefault="00BE1BDC" w:rsidP="00540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考査・試験</w:t>
            </w:r>
          </w:p>
        </w:tc>
        <w:tc>
          <w:tcPr>
            <w:tcW w:w="6945" w:type="dxa"/>
            <w:vAlign w:val="center"/>
            <w:hideMark/>
          </w:tcPr>
          <w:p w:rsidR="00BE1BDC" w:rsidRPr="00901293" w:rsidRDefault="000A2A91" w:rsidP="00540EF4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  <w:r w:rsidR="00BE1BDC" w:rsidRPr="00901293">
              <w:rPr>
                <w:rFonts w:ascii="HG丸ｺﾞｼｯｸM-PRO" w:eastAsia="HG丸ｺﾞｼｯｸM-PRO" w:hAnsi="HG丸ｺﾞｼｯｸM-PRO" w:hint="eastAsia"/>
                <w:b/>
              </w:rPr>
              <w:t>「丸ゴシック体」「明朝体」など見やすいフォントを使用している。</w:t>
            </w:r>
          </w:p>
          <w:p w:rsidR="00BE1BDC" w:rsidRPr="00901293" w:rsidRDefault="00BE1BDC" w:rsidP="0090129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</w:rPr>
            </w:pPr>
            <w:r w:rsidRPr="00901293">
              <w:rPr>
                <w:rFonts w:ascii="HG丸ｺﾞｼｯｸM-PRO" w:eastAsia="HG丸ｺﾞｼｯｸM-PRO" w:hAnsi="HG丸ｺﾞｼｯｸM-PRO" w:hint="eastAsia"/>
                <w:b/>
              </w:rPr>
              <w:t>（１１ｐｔ以上が望ましい）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401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vAlign w:val="center"/>
            <w:hideMark/>
          </w:tcPr>
          <w:p w:rsidR="00BE1BDC" w:rsidRPr="006939F6" w:rsidRDefault="00BE1BDC" w:rsidP="00901293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・問題文の中で、回答方法やキーワードなどの大切な部分には、文字や下線を引くなどして目立つように工夫してい</w:t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E1BDC" w:rsidRPr="006939F6" w:rsidTr="00476719">
        <w:trPr>
          <w:trHeight w:val="282"/>
        </w:trPr>
        <w:tc>
          <w:tcPr>
            <w:tcW w:w="426" w:type="dxa"/>
            <w:vMerge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45" w:type="dxa"/>
            <w:vAlign w:val="center"/>
            <w:hideMark/>
          </w:tcPr>
          <w:p w:rsidR="00BE1BDC" w:rsidRPr="006939F6" w:rsidRDefault="00BE1BDC" w:rsidP="00901293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>・語群は、字を太くする、フォントを変える、枠で囲むなどわかりやすくしてい</w:t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6939F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779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noWrap/>
            <w:vAlign w:val="center"/>
            <w:hideMark/>
          </w:tcPr>
          <w:p w:rsidR="00BE1BDC" w:rsidRPr="006939F6" w:rsidRDefault="00BE1BDC" w:rsidP="00540EF4">
            <w:pPr>
              <w:rPr>
                <w:rFonts w:ascii="HG丸ｺﾞｼｯｸM-PRO" w:eastAsia="HG丸ｺﾞｼｯｸM-PRO" w:hAnsi="HG丸ｺﾞｼｯｸM-PRO"/>
              </w:rPr>
            </w:pPr>
            <w:r w:rsidRPr="006939F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780" w:type="dxa"/>
            <w:vAlign w:val="center"/>
          </w:tcPr>
          <w:p w:rsidR="00BE1BDC" w:rsidRPr="006939F6" w:rsidRDefault="00BE1BDC" w:rsidP="00BE1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910914" w:rsidRPr="00901293" w:rsidRDefault="00901293" w:rsidP="00FB1F27">
      <w:pPr>
        <w:rPr>
          <w:rFonts w:ascii="HG丸ｺﾞｼｯｸM-PRO" w:eastAsia="HG丸ｺﾞｼｯｸM-PRO" w:hAnsi="HG丸ｺﾞｼｯｸM-PRO"/>
          <w:b/>
          <w:sz w:val="24"/>
        </w:rPr>
      </w:pPr>
      <w:r w:rsidRPr="00FF2438">
        <w:rPr>
          <w:rFonts w:ascii="HG丸ｺﾞｼｯｸM-PRO" w:eastAsia="HG丸ｺﾞｼｯｸM-PRO" w:hAnsi="ＭＳ Ｐゴシック" w:cs="ＭＳ Ｐゴシック" w:hint="eastAsia"/>
          <w:b/>
          <w:sz w:val="22"/>
        </w:rPr>
        <w:t>※特に、太文字の部分について、チェックしてください。</w:t>
      </w:r>
    </w:p>
    <w:sectPr w:rsidR="00910914" w:rsidRPr="00901293" w:rsidSect="00E72641">
      <w:footerReference w:type="default" r:id="rId8"/>
      <w:pgSz w:w="11907" w:h="16840" w:code="9"/>
      <w:pgMar w:top="720" w:right="720" w:bottom="720" w:left="720" w:header="851" w:footer="992" w:gutter="0"/>
      <w:cols w:space="425"/>
      <w:docGrid w:linePitch="334" w:charSpace="-17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42C" w:rsidRDefault="00A6542C" w:rsidP="003A631F">
      <w:r>
        <w:separator/>
      </w:r>
    </w:p>
  </w:endnote>
  <w:endnote w:type="continuationSeparator" w:id="0">
    <w:p w:rsidR="00A6542C" w:rsidRDefault="00A6542C" w:rsidP="003A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221109"/>
      <w:docPartObj>
        <w:docPartGallery w:val="Page Numbers (Bottom of Page)"/>
        <w:docPartUnique/>
      </w:docPartObj>
    </w:sdtPr>
    <w:sdtEndPr/>
    <w:sdtContent>
      <w:p w:rsidR="000A2A91" w:rsidRDefault="00E5737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E57379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0A2A91" w:rsidRDefault="000A2A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42C" w:rsidRDefault="00A6542C" w:rsidP="003A631F">
      <w:r>
        <w:separator/>
      </w:r>
    </w:p>
  </w:footnote>
  <w:footnote w:type="continuationSeparator" w:id="0">
    <w:p w:rsidR="00A6542C" w:rsidRDefault="00A6542C" w:rsidP="003A6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57670"/>
    <w:multiLevelType w:val="hybridMultilevel"/>
    <w:tmpl w:val="7122B058"/>
    <w:lvl w:ilvl="0" w:tplc="2236DD78">
      <w:numFmt w:val="bullet"/>
      <w:lvlText w:val="★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3C3148"/>
    <w:multiLevelType w:val="hybridMultilevel"/>
    <w:tmpl w:val="919ECDBC"/>
    <w:lvl w:ilvl="0" w:tplc="CE3EA82E">
      <w:numFmt w:val="bullet"/>
      <w:lvlText w:val="★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B23D97"/>
    <w:multiLevelType w:val="hybridMultilevel"/>
    <w:tmpl w:val="A2901264"/>
    <w:lvl w:ilvl="0" w:tplc="2236DD78">
      <w:numFmt w:val="bullet"/>
      <w:lvlText w:val="★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201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456"/>
    <w:rsid w:val="0009712E"/>
    <w:rsid w:val="000A2A91"/>
    <w:rsid w:val="000A3707"/>
    <w:rsid w:val="000C300B"/>
    <w:rsid w:val="000C3D52"/>
    <w:rsid w:val="000D1A1D"/>
    <w:rsid w:val="000E0123"/>
    <w:rsid w:val="001061C4"/>
    <w:rsid w:val="00121F98"/>
    <w:rsid w:val="00137EA0"/>
    <w:rsid w:val="001536A1"/>
    <w:rsid w:val="0015517C"/>
    <w:rsid w:val="0016576B"/>
    <w:rsid w:val="001B41DC"/>
    <w:rsid w:val="001E0DB1"/>
    <w:rsid w:val="001E3442"/>
    <w:rsid w:val="001F59F8"/>
    <w:rsid w:val="0021617C"/>
    <w:rsid w:val="00267895"/>
    <w:rsid w:val="002B3EB2"/>
    <w:rsid w:val="002E02E0"/>
    <w:rsid w:val="00305F56"/>
    <w:rsid w:val="003562A6"/>
    <w:rsid w:val="00375394"/>
    <w:rsid w:val="0038777B"/>
    <w:rsid w:val="00394B36"/>
    <w:rsid w:val="003A631F"/>
    <w:rsid w:val="003B785E"/>
    <w:rsid w:val="003E1BDB"/>
    <w:rsid w:val="0046751E"/>
    <w:rsid w:val="00476719"/>
    <w:rsid w:val="004A03B4"/>
    <w:rsid w:val="004D5603"/>
    <w:rsid w:val="004F4420"/>
    <w:rsid w:val="004F4811"/>
    <w:rsid w:val="005034B7"/>
    <w:rsid w:val="00505068"/>
    <w:rsid w:val="0051283A"/>
    <w:rsid w:val="00523E7B"/>
    <w:rsid w:val="00540EF4"/>
    <w:rsid w:val="00540EFC"/>
    <w:rsid w:val="00544B7B"/>
    <w:rsid w:val="005653B3"/>
    <w:rsid w:val="00582456"/>
    <w:rsid w:val="005F4C70"/>
    <w:rsid w:val="00602DCD"/>
    <w:rsid w:val="006049D3"/>
    <w:rsid w:val="00614251"/>
    <w:rsid w:val="00617F2C"/>
    <w:rsid w:val="00620AC5"/>
    <w:rsid w:val="00645FFC"/>
    <w:rsid w:val="006939F6"/>
    <w:rsid w:val="0077090D"/>
    <w:rsid w:val="007A3ADF"/>
    <w:rsid w:val="0080608D"/>
    <w:rsid w:val="00857EDE"/>
    <w:rsid w:val="0088161E"/>
    <w:rsid w:val="008D1F81"/>
    <w:rsid w:val="008D5918"/>
    <w:rsid w:val="00901293"/>
    <w:rsid w:val="00910914"/>
    <w:rsid w:val="0092169F"/>
    <w:rsid w:val="009422C1"/>
    <w:rsid w:val="00942E2D"/>
    <w:rsid w:val="009E472F"/>
    <w:rsid w:val="009F423E"/>
    <w:rsid w:val="00A060DE"/>
    <w:rsid w:val="00A14F23"/>
    <w:rsid w:val="00A41AA8"/>
    <w:rsid w:val="00A61CA8"/>
    <w:rsid w:val="00A6542C"/>
    <w:rsid w:val="00A775AC"/>
    <w:rsid w:val="00AB1542"/>
    <w:rsid w:val="00AC4816"/>
    <w:rsid w:val="00AD7BD1"/>
    <w:rsid w:val="00B07775"/>
    <w:rsid w:val="00B32B53"/>
    <w:rsid w:val="00B54D03"/>
    <w:rsid w:val="00B83992"/>
    <w:rsid w:val="00BC0DBF"/>
    <w:rsid w:val="00BD2D4F"/>
    <w:rsid w:val="00BE1BDC"/>
    <w:rsid w:val="00C04748"/>
    <w:rsid w:val="00C05C3B"/>
    <w:rsid w:val="00C36EEB"/>
    <w:rsid w:val="00C52423"/>
    <w:rsid w:val="00CD611D"/>
    <w:rsid w:val="00D064D9"/>
    <w:rsid w:val="00D463E6"/>
    <w:rsid w:val="00D57A24"/>
    <w:rsid w:val="00D957FC"/>
    <w:rsid w:val="00E02A92"/>
    <w:rsid w:val="00E11FA0"/>
    <w:rsid w:val="00E561E6"/>
    <w:rsid w:val="00E57379"/>
    <w:rsid w:val="00E72641"/>
    <w:rsid w:val="00E72820"/>
    <w:rsid w:val="00EC4524"/>
    <w:rsid w:val="00F233BA"/>
    <w:rsid w:val="00F31A9A"/>
    <w:rsid w:val="00F40068"/>
    <w:rsid w:val="00FA4476"/>
    <w:rsid w:val="00FB1F27"/>
    <w:rsid w:val="00FC00DD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B65F34"/>
  <w15:docId w15:val="{06EADD4E-9524-43BE-8208-A1173AA0E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631F"/>
  </w:style>
  <w:style w:type="paragraph" w:styleId="a5">
    <w:name w:val="footer"/>
    <w:basedOn w:val="a"/>
    <w:link w:val="a6"/>
    <w:uiPriority w:val="99"/>
    <w:unhideWhenUsed/>
    <w:rsid w:val="003A6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631F"/>
  </w:style>
  <w:style w:type="table" w:styleId="a7">
    <w:name w:val="Table Grid"/>
    <w:basedOn w:val="a1"/>
    <w:uiPriority w:val="59"/>
    <w:rsid w:val="003A6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D463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表 (格子)2"/>
    <w:basedOn w:val="a1"/>
    <w:next w:val="a7"/>
    <w:uiPriority w:val="39"/>
    <w:rsid w:val="00D463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表 (格子)3"/>
    <w:basedOn w:val="a1"/>
    <w:next w:val="a7"/>
    <w:uiPriority w:val="39"/>
    <w:rsid w:val="00D46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39"/>
    <w:rsid w:val="00E561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">
    <w:name w:val="表 (格子)5"/>
    <w:basedOn w:val="a1"/>
    <w:next w:val="a7"/>
    <w:uiPriority w:val="39"/>
    <w:rsid w:val="009E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F4C70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B9B55-C55D-451E-A222-B87A45DD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秋葉敬行</dc:creator>
  <cp:lastModifiedBy>秋葉敬行</cp:lastModifiedBy>
  <cp:revision>13</cp:revision>
  <cp:lastPrinted>2018-07-30T00:50:00Z</cp:lastPrinted>
  <dcterms:created xsi:type="dcterms:W3CDTF">2018-07-30T00:45:00Z</dcterms:created>
  <dcterms:modified xsi:type="dcterms:W3CDTF">2019-01-25T00:55:00Z</dcterms:modified>
</cp:coreProperties>
</file>