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A2B" w:rsidRPr="001B2B15" w:rsidRDefault="002B6A2B" w:rsidP="002B6A2B">
      <w:pPr>
        <w:jc w:val="center"/>
        <w:rPr>
          <w:rFonts w:ascii="HG丸ｺﾞｼｯｸM-PRO" w:eastAsia="HG丸ｺﾞｼｯｸM-PRO" w:hAnsi="HG丸ｺﾞｼｯｸM-PRO"/>
          <w:sz w:val="24"/>
        </w:rPr>
      </w:pPr>
      <w:r w:rsidRPr="001B2B15">
        <w:rPr>
          <w:rFonts w:ascii="HG丸ｺﾞｼｯｸM-PRO" w:eastAsia="HG丸ｺﾞｼｯｸM-PRO" w:hAnsi="HG丸ｺﾞｼｯｸM-PRO" w:hint="eastAsia"/>
          <w:sz w:val="24"/>
        </w:rPr>
        <w:t>新上五島地区特別支援教育コーディネーター連絡協議会実務者会</w:t>
      </w:r>
    </w:p>
    <w:p w:rsidR="002B6A2B" w:rsidRPr="001B2B15" w:rsidRDefault="002B6A2B" w:rsidP="002B6A2B">
      <w:pPr>
        <w:ind w:firstLineChars="3500" w:firstLine="8161"/>
        <w:rPr>
          <w:rFonts w:ascii="HG丸ｺﾞｼｯｸM-PRO" w:eastAsia="HG丸ｺﾞｼｯｸM-PRO" w:hAnsi="HG丸ｺﾞｼｯｸM-PRO"/>
          <w:sz w:val="24"/>
        </w:rPr>
      </w:pPr>
      <w:r w:rsidRPr="001B2B15">
        <w:rPr>
          <w:rFonts w:ascii="HG丸ｺﾞｼｯｸM-PRO" w:eastAsia="HG丸ｺﾞｼｯｸM-PRO" w:hAnsi="HG丸ｺﾞｼｯｸM-PRO" w:hint="eastAsia"/>
          <w:sz w:val="24"/>
        </w:rPr>
        <w:t>班別研修C班</w:t>
      </w:r>
    </w:p>
    <w:p w:rsidR="002B6A2B" w:rsidRDefault="002B6A2B" w:rsidP="002B6A2B">
      <w:pPr>
        <w:rPr>
          <w:rFonts w:ascii="HG丸ｺﾞｼｯｸM-PRO" w:eastAsia="HG丸ｺﾞｼｯｸM-PRO" w:hAnsi="HG丸ｺﾞｼｯｸM-PRO"/>
        </w:rPr>
      </w:pPr>
    </w:p>
    <w:p w:rsidR="002B6A2B"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hint="eastAsia"/>
        </w:rPr>
      </w:pPr>
    </w:p>
    <w:p w:rsidR="002B6A2B" w:rsidRPr="001B2B15" w:rsidRDefault="002B6A2B" w:rsidP="002B6A2B">
      <w:pPr>
        <w:ind w:firstLineChars="700" w:firstLine="1632"/>
        <w:rPr>
          <w:rFonts w:ascii="HG丸ｺﾞｼｯｸM-PRO" w:eastAsia="HG丸ｺﾞｼｯｸM-PRO" w:hAnsi="HG丸ｺﾞｼｯｸM-PRO"/>
          <w:sz w:val="24"/>
        </w:rPr>
      </w:pPr>
      <w:r w:rsidRPr="001B2B15">
        <w:rPr>
          <w:rFonts w:ascii="HG丸ｺﾞｼｯｸM-PRO" w:eastAsia="HG丸ｺﾞｼｯｸM-PRO" w:hAnsi="HG丸ｺﾞｼｯｸM-PRO" w:hint="eastAsia"/>
          <w:sz w:val="24"/>
        </w:rPr>
        <w:t>テーマ</w:t>
      </w:r>
    </w:p>
    <w:p w:rsidR="002B6A2B" w:rsidRPr="001B2B15" w:rsidRDefault="002B6A2B" w:rsidP="002B6A2B">
      <w:pPr>
        <w:jc w:val="center"/>
        <w:rPr>
          <w:rFonts w:ascii="HG丸ｺﾞｼｯｸM-PRO" w:eastAsia="HG丸ｺﾞｼｯｸM-PRO" w:hAnsi="HG丸ｺﾞｼｯｸM-PRO"/>
          <w:sz w:val="44"/>
        </w:rPr>
      </w:pPr>
      <w:r w:rsidRPr="001B2B15">
        <w:rPr>
          <w:rFonts w:ascii="HG丸ｺﾞｼｯｸM-PRO" w:eastAsia="HG丸ｺﾞｼｯｸM-PRO" w:hAnsi="HG丸ｺﾞｼｯｸM-PRO" w:hint="eastAsia"/>
          <w:sz w:val="44"/>
        </w:rPr>
        <w:t>『スクールスタンダードの実践研究』</w:t>
      </w:r>
    </w:p>
    <w:p w:rsidR="002B6A2B" w:rsidRPr="001B2B15" w:rsidRDefault="002B6A2B" w:rsidP="002B6A2B">
      <w:pPr>
        <w:rPr>
          <w:rFonts w:ascii="HG丸ｺﾞｼｯｸM-PRO" w:eastAsia="HG丸ｺﾞｼｯｸM-PRO" w:hAnsi="HG丸ｺﾞｼｯｸM-PRO" w:hint="eastAsia"/>
        </w:rPr>
      </w:pPr>
    </w:p>
    <w:p w:rsidR="002B6A2B" w:rsidRPr="001B2B15" w:rsidRDefault="002B6A2B" w:rsidP="002B6A2B">
      <w:pPr>
        <w:rPr>
          <w:rFonts w:ascii="HG丸ｺﾞｼｯｸM-PRO" w:eastAsia="HG丸ｺﾞｼｯｸM-PRO" w:hAnsi="HG丸ｺﾞｼｯｸM-PRO"/>
          <w:b/>
          <w:sz w:val="24"/>
        </w:rPr>
      </w:pPr>
      <w:r w:rsidRPr="001B2B15">
        <w:rPr>
          <w:rFonts w:ascii="HG丸ｺﾞｼｯｸM-PRO" w:eastAsia="HG丸ｺﾞｼｯｸM-PRO" w:hAnsi="HG丸ｺﾞｼｯｸM-PRO" w:hint="eastAsia"/>
          <w:b/>
          <w:sz w:val="24"/>
        </w:rPr>
        <w:t>１『スクールスタンダード』とは</w:t>
      </w:r>
    </w:p>
    <w:p w:rsidR="002B6A2B" w:rsidRPr="001B2B15" w:rsidRDefault="002B6A2B" w:rsidP="002B6A2B">
      <w:pPr>
        <w:rPr>
          <w:rFonts w:ascii="HG丸ｺﾞｼｯｸM-PRO" w:eastAsia="HG丸ｺﾞｼｯｸM-PRO" w:hAnsi="HG丸ｺﾞｼｯｸM-PRO"/>
        </w:rPr>
      </w:pPr>
      <w:r w:rsidRPr="001B2B15">
        <w:rPr>
          <w:rFonts w:ascii="HG丸ｺﾞｼｯｸM-PRO" w:eastAsia="HG丸ｺﾞｼｯｸM-PRO" w:hAnsi="HG丸ｺﾞｼｯｸM-PRO" w:hint="eastAsia"/>
        </w:rPr>
        <w:t xml:space="preserve">　クラスに留まらず、学校や園全体でルールを確立しようとする動き</w:t>
      </w:r>
    </w:p>
    <w:p w:rsidR="002B6A2B" w:rsidRPr="001B2B15" w:rsidRDefault="002B6A2B" w:rsidP="002B6A2B">
      <w:pPr>
        <w:rPr>
          <w:rFonts w:ascii="HG丸ｺﾞｼｯｸM-PRO" w:eastAsia="HG丸ｺﾞｼｯｸM-PRO" w:hAnsi="HG丸ｺﾞｼｯｸM-PRO"/>
        </w:rPr>
      </w:pPr>
      <w:r w:rsidRPr="001B2B15">
        <w:rPr>
          <w:rFonts w:ascii="HG丸ｺﾞｼｯｸM-PRO" w:eastAsia="HG丸ｺﾞｼｯｸM-PRO" w:hAnsi="HG丸ｺﾞｼｯｸM-PRO" w:hint="eastAsia"/>
        </w:rPr>
        <w:t xml:space="preserve">　　・すべての幼児児童生徒にとって生活しやすく学びやすい環境や授業の提供</w:t>
      </w:r>
    </w:p>
    <w:p w:rsidR="002B6A2B" w:rsidRPr="001B2B15" w:rsidRDefault="002B6A2B" w:rsidP="002B6A2B">
      <w:pPr>
        <w:rPr>
          <w:rFonts w:ascii="HG丸ｺﾞｼｯｸM-PRO" w:eastAsia="HG丸ｺﾞｼｯｸM-PRO" w:hAnsi="HG丸ｺﾞｼｯｸM-PRO"/>
        </w:rPr>
      </w:pPr>
      <w:r w:rsidRPr="001B2B15">
        <w:rPr>
          <w:rFonts w:ascii="HG丸ｺﾞｼｯｸM-PRO" w:eastAsia="HG丸ｺﾞｼｯｸM-PRO" w:hAnsi="HG丸ｺﾞｼｯｸM-PRO" w:hint="eastAsia"/>
        </w:rPr>
        <w:t xml:space="preserve">　　・幼児児童生徒の視点で学校生活、園生活を見直してみる。</w:t>
      </w:r>
    </w:p>
    <w:p w:rsidR="002B6A2B" w:rsidRPr="001B2B15" w:rsidRDefault="002B6A2B" w:rsidP="002B6A2B">
      <w:pPr>
        <w:rPr>
          <w:rFonts w:ascii="HG丸ｺﾞｼｯｸM-PRO" w:eastAsia="HG丸ｺﾞｼｯｸM-PRO" w:hAnsi="HG丸ｺﾞｼｯｸM-PRO"/>
        </w:rPr>
      </w:pPr>
      <w:r w:rsidRPr="001B2B15">
        <w:rPr>
          <w:rFonts w:ascii="HG丸ｺﾞｼｯｸM-PRO" w:eastAsia="HG丸ｺﾞｼｯｸM-PRO" w:hAnsi="HG丸ｺﾞｼｯｸM-PRO" w:hint="eastAsia"/>
        </w:rPr>
        <w:t xml:space="preserve">　　・学校全体、園全体で統一した指導、支援の方法</w:t>
      </w:r>
    </w:p>
    <w:p w:rsidR="002B6A2B" w:rsidRPr="001B2B15" w:rsidRDefault="002B6A2B" w:rsidP="002B6A2B">
      <w:pPr>
        <w:rPr>
          <w:rFonts w:ascii="HG丸ｺﾞｼｯｸM-PRO" w:eastAsia="HG丸ｺﾞｼｯｸM-PRO" w:hAnsi="HG丸ｺﾞｼｯｸM-PRO"/>
        </w:rPr>
      </w:pPr>
      <w:r w:rsidRPr="001B2B15">
        <w:rPr>
          <w:rFonts w:ascii="HG丸ｺﾞｼｯｸM-PRO" w:eastAsia="HG丸ｺﾞｼｯｸM-PRO" w:hAnsi="HG丸ｺﾞｼｯｸM-PRO" w:hint="eastAsia"/>
        </w:rPr>
        <w:t xml:space="preserve">　　・障害の有無を問わない</w:t>
      </w: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b/>
          <w:sz w:val="24"/>
        </w:rPr>
      </w:pPr>
      <w:r w:rsidRPr="001B2B15">
        <w:rPr>
          <w:rFonts w:ascii="HG丸ｺﾞｼｯｸM-PRO" w:eastAsia="HG丸ｺﾞｼｯｸM-PRO" w:hAnsi="HG丸ｺﾞｼｯｸM-PRO" w:hint="eastAsia"/>
          <w:b/>
          <w:sz w:val="24"/>
        </w:rPr>
        <w:t>２　ユニバーサルデザインの環境づくりを実施する理由</w:t>
      </w:r>
    </w:p>
    <w:p w:rsidR="002B6A2B" w:rsidRDefault="002B6A2B" w:rsidP="002B6A2B">
      <w:pPr>
        <w:ind w:left="203" w:hangingChars="100" w:hanging="203"/>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59264" behindDoc="0" locked="0" layoutInCell="1" allowOverlap="1" wp14:anchorId="45F23D40" wp14:editId="79248ED9">
                <wp:simplePos x="0" y="0"/>
                <wp:positionH relativeFrom="column">
                  <wp:posOffset>19050</wp:posOffset>
                </wp:positionH>
                <wp:positionV relativeFrom="paragraph">
                  <wp:posOffset>634365</wp:posOffset>
                </wp:positionV>
                <wp:extent cx="6848475" cy="5076825"/>
                <wp:effectExtent l="0" t="0" r="28575" b="28575"/>
                <wp:wrapNone/>
                <wp:docPr id="1" name="横巻き 1"/>
                <wp:cNvGraphicFramePr/>
                <a:graphic xmlns:a="http://schemas.openxmlformats.org/drawingml/2006/main">
                  <a:graphicData uri="http://schemas.microsoft.com/office/word/2010/wordprocessingShape">
                    <wps:wsp>
                      <wps:cNvSpPr/>
                      <wps:spPr>
                        <a:xfrm>
                          <a:off x="0" y="0"/>
                          <a:ext cx="6848475" cy="5076825"/>
                        </a:xfrm>
                        <a:prstGeom prst="horizontalScroll">
                          <a:avLst>
                            <a:gd name="adj" fmla="val 6903"/>
                          </a:avLst>
                        </a:prstGeom>
                        <a:solidFill>
                          <a:sysClr val="window" lastClr="FFFFFF"/>
                        </a:solidFill>
                        <a:ln w="12700" cap="flat" cmpd="sng" algn="ctr">
                          <a:solidFill>
                            <a:sysClr val="windowText" lastClr="000000"/>
                          </a:solidFill>
                          <a:prstDash val="solid"/>
                          <a:miter lim="800000"/>
                        </a:ln>
                        <a:effectLst/>
                      </wps:spPr>
                      <wps:txbx>
                        <w:txbxContent>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１</w:t>
                            </w:r>
                            <w:r w:rsidRP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hint="eastAsia"/>
                                <w:color w:val="000000" w:themeColor="text1"/>
                                <w:sz w:val="24"/>
                              </w:rPr>
                              <w:t>「</w:t>
                            </w:r>
                            <w:r w:rsidRPr="00295302">
                              <w:rPr>
                                <w:rFonts w:ascii="HG丸ｺﾞｼｯｸM-PRO" w:eastAsia="HG丸ｺﾞｼｯｸM-PRO" w:hAnsi="HG丸ｺﾞｼｯｸM-PRO"/>
                                <w:color w:val="000000" w:themeColor="text1"/>
                                <w:sz w:val="24"/>
                              </w:rPr>
                              <w:t>スクールスタンダードに基づいたユニバーサルデザインの学習環境づくり</w:t>
                            </w:r>
                            <w:r w:rsidRPr="00295302">
                              <w:rPr>
                                <w:rFonts w:ascii="HG丸ｺﾞｼｯｸM-PRO" w:eastAsia="HG丸ｺﾞｼｯｸM-PRO" w:hAnsi="HG丸ｺﾞｼｯｸM-PRO" w:hint="eastAsia"/>
                                <w:color w:val="000000" w:themeColor="text1"/>
                                <w:sz w:val="24"/>
                              </w:rPr>
                              <w:t>」</w:t>
                            </w:r>
                          </w:p>
                          <w:p w:rsidR="002B6A2B" w:rsidRPr="00295302" w:rsidRDefault="002B6A2B" w:rsidP="002B6A2B">
                            <w:pPr>
                              <w:ind w:firstLineChars="300" w:firstLine="699"/>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color w:val="000000" w:themeColor="text1"/>
                                <w:sz w:val="24"/>
                              </w:rPr>
                              <w:t>の推進について</w:t>
                            </w:r>
                            <w:r w:rsidRPr="00295302">
                              <w:rPr>
                                <w:rFonts w:ascii="HG丸ｺﾞｼｯｸM-PRO" w:eastAsia="HG丸ｺﾞｼｯｸM-PRO" w:hAnsi="HG丸ｺﾞｼｯｸM-PRO" w:hint="eastAsia"/>
                                <w:color w:val="000000" w:themeColor="text1"/>
                                <w:sz w:val="24"/>
                              </w:rPr>
                              <w:t>【</w:t>
                            </w:r>
                            <w:r w:rsidRPr="00295302">
                              <w:rPr>
                                <w:rFonts w:ascii="HG丸ｺﾞｼｯｸM-PRO" w:eastAsia="HG丸ｺﾞｼｯｸM-PRO" w:hAnsi="HG丸ｺﾞｼｯｸM-PRO"/>
                                <w:color w:val="000000" w:themeColor="text1"/>
                                <w:sz w:val="24"/>
                              </w:rPr>
                              <w:t>P.</w:t>
                            </w:r>
                            <w:r w:rsidR="00ED5F8E" w:rsidRPr="00295302">
                              <w:rPr>
                                <w:rFonts w:ascii="HG丸ｺﾞｼｯｸM-PRO" w:eastAsia="HG丸ｺﾞｼｯｸM-PRO" w:hAnsi="HG丸ｺﾞｼｯｸM-PRO" w:hint="eastAsia"/>
                                <w:color w:val="000000" w:themeColor="text1"/>
                                <w:sz w:val="24"/>
                              </w:rPr>
                              <w:t>１</w:t>
                            </w:r>
                            <w:r w:rsidRPr="00295302">
                              <w:rPr>
                                <w:rFonts w:ascii="HG丸ｺﾞｼｯｸM-PRO" w:eastAsia="HG丸ｺﾞｼｯｸM-PRO" w:hAnsi="HG丸ｺﾞｼｯｸM-PRO"/>
                                <w:color w:val="000000" w:themeColor="text1"/>
                                <w:sz w:val="24"/>
                              </w:rPr>
                              <w:t>】</w:t>
                            </w:r>
                          </w:p>
                          <w:p w:rsidR="002B6A2B" w:rsidRPr="00295302" w:rsidRDefault="002B6A2B" w:rsidP="002B6A2B">
                            <w:pPr>
                              <w:jc w:val="left"/>
                              <w:rPr>
                                <w:rFonts w:ascii="HG丸ｺﾞｼｯｸM-PRO" w:eastAsia="HG丸ｺﾞｼｯｸM-PRO" w:hAnsi="HG丸ｺﾞｼｯｸM-PRO"/>
                                <w:color w:val="000000" w:themeColor="text1"/>
                                <w:sz w:val="24"/>
                              </w:rPr>
                            </w:pPr>
                          </w:p>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２</w:t>
                            </w:r>
                            <w:r w:rsidRPr="00295302">
                              <w:rPr>
                                <w:rFonts w:ascii="HG丸ｺﾞｼｯｸM-PRO" w:eastAsia="HG丸ｺﾞｼｯｸM-PRO" w:hAnsi="HG丸ｺﾞｼｯｸM-PRO"/>
                                <w:color w:val="000000" w:themeColor="text1"/>
                                <w:sz w:val="24"/>
                              </w:rPr>
                              <w:t xml:space="preserve">　スクールスタンダードに基づいたユニバーサルデザインの学習環境づくり</w:t>
                            </w:r>
                            <w:r w:rsidRPr="00295302">
                              <w:rPr>
                                <w:rFonts w:ascii="HG丸ｺﾞｼｯｸM-PRO" w:eastAsia="HG丸ｺﾞｼｯｸM-PRO" w:hAnsi="HG丸ｺﾞｼｯｸM-PRO" w:hint="eastAsia"/>
                                <w:color w:val="000000" w:themeColor="text1"/>
                                <w:sz w:val="24"/>
                              </w:rPr>
                              <w:t>（</w:t>
                            </w:r>
                            <w:r w:rsidRPr="00295302">
                              <w:rPr>
                                <w:rFonts w:ascii="HG丸ｺﾞｼｯｸM-PRO" w:eastAsia="HG丸ｺﾞｼｯｸM-PRO" w:hAnsi="HG丸ｺﾞｼｯｸM-PRO"/>
                                <w:color w:val="000000" w:themeColor="text1"/>
                                <w:sz w:val="24"/>
                              </w:rPr>
                              <w:t>校種別）</w:t>
                            </w:r>
                          </w:p>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ED5F8E" w:rsidRPr="00295302">
                              <w:rPr>
                                <w:rFonts w:ascii="HG丸ｺﾞｼｯｸM-PRO" w:eastAsia="HG丸ｺﾞｼｯｸM-PRO" w:hAnsi="HG丸ｺﾞｼｯｸM-PRO" w:hint="eastAsia"/>
                                <w:color w:val="000000" w:themeColor="text1"/>
                                <w:sz w:val="24"/>
                              </w:rPr>
                              <w:t xml:space="preserve">　</w:t>
                            </w:r>
                            <w:r w:rsidR="00ED5F8E"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２</w:t>
                            </w:r>
                            <w:r w:rsidR="00ED5F8E" w:rsidRPr="00295302">
                              <w:rPr>
                                <w:rFonts w:ascii="HG丸ｺﾞｼｯｸM-PRO" w:eastAsia="HG丸ｺﾞｼｯｸM-PRO" w:hAnsi="HG丸ｺﾞｼｯｸM-PRO" w:hint="eastAsia"/>
                                <w:color w:val="000000" w:themeColor="text1"/>
                                <w:sz w:val="24"/>
                              </w:rPr>
                              <w:t>】</w:t>
                            </w:r>
                            <w:r w:rsidR="00295302"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幼稚園 保育所</w:t>
                            </w:r>
                          </w:p>
                          <w:p w:rsidR="00ED5F8E" w:rsidRPr="00295302" w:rsidRDefault="00ED5F8E"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３</w:t>
                            </w:r>
                            <w:r w:rsidRPr="00295302">
                              <w:rPr>
                                <w:rFonts w:ascii="HG丸ｺﾞｼｯｸM-PRO" w:eastAsia="HG丸ｺﾞｼｯｸM-PRO" w:hAnsi="HG丸ｺﾞｼｯｸM-PRO" w:hint="eastAsia"/>
                                <w:color w:val="000000" w:themeColor="text1"/>
                                <w:sz w:val="24"/>
                              </w:rPr>
                              <w:t>】</w:t>
                            </w:r>
                            <w:r w:rsidR="00295302"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小学校　</w:t>
                            </w:r>
                            <w:r w:rsidR="00295302" w:rsidRP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　</w:t>
                            </w:r>
                          </w:p>
                          <w:p w:rsidR="00ED5F8E" w:rsidRPr="00295302" w:rsidRDefault="00ED5F8E"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４</w:t>
                            </w:r>
                            <w:r w:rsidRPr="00295302">
                              <w:rPr>
                                <w:rFonts w:ascii="HG丸ｺﾞｼｯｸM-PRO" w:eastAsia="HG丸ｺﾞｼｯｸM-PRO" w:hAnsi="HG丸ｺﾞｼｯｸM-PRO"/>
                                <w:color w:val="000000" w:themeColor="text1"/>
                                <w:sz w:val="24"/>
                              </w:rPr>
                              <w:t>】</w:t>
                            </w:r>
                            <w:r w:rsidR="00295302"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中学校　</w:t>
                            </w:r>
                          </w:p>
                          <w:p w:rsidR="002B6A2B" w:rsidRPr="00295302" w:rsidRDefault="00ED5F8E"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５</w:t>
                            </w:r>
                            <w:r w:rsidR="00295302" w:rsidRPr="00295302">
                              <w:rPr>
                                <w:rFonts w:ascii="HG丸ｺﾞｼｯｸM-PRO" w:eastAsia="HG丸ｺﾞｼｯｸM-PRO" w:hAnsi="HG丸ｺﾞｼｯｸM-PRO" w:hint="eastAsia"/>
                                <w:color w:val="000000" w:themeColor="text1"/>
                                <w:sz w:val="24"/>
                              </w:rPr>
                              <w:t>】</w:t>
                            </w:r>
                            <w:r w:rsid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高校　</w:t>
                            </w:r>
                          </w:p>
                          <w:p w:rsidR="002B6A2B" w:rsidRPr="00295302" w:rsidRDefault="00ED5F8E"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６</w:t>
                            </w:r>
                            <w:r w:rsidRPr="00295302">
                              <w:rPr>
                                <w:rFonts w:ascii="HG丸ｺﾞｼｯｸM-PRO" w:eastAsia="HG丸ｺﾞｼｯｸM-PRO" w:hAnsi="HG丸ｺﾞｼｯｸM-PRO"/>
                                <w:color w:val="000000" w:themeColor="text1"/>
                                <w:sz w:val="24"/>
                              </w:rPr>
                              <w:t>～７</w:t>
                            </w:r>
                            <w:r w:rsidRPr="00295302">
                              <w:rPr>
                                <w:rFonts w:ascii="HG丸ｺﾞｼｯｸM-PRO" w:eastAsia="HG丸ｺﾞｼｯｸM-PRO" w:hAnsi="HG丸ｺﾞｼｯｸM-PRO" w:hint="eastAsia"/>
                                <w:color w:val="000000" w:themeColor="text1"/>
                                <w:sz w:val="24"/>
                              </w:rPr>
                              <w:t>】</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校種別比較表</w:t>
                            </w:r>
                          </w:p>
                          <w:p w:rsidR="002B6A2B" w:rsidRPr="00295302" w:rsidRDefault="002B6A2B" w:rsidP="002B6A2B">
                            <w:pPr>
                              <w:jc w:val="left"/>
                              <w:rPr>
                                <w:rFonts w:ascii="HG丸ｺﾞｼｯｸM-PRO" w:eastAsia="HG丸ｺﾞｼｯｸM-PRO" w:hAnsi="HG丸ｺﾞｼｯｸM-PRO" w:hint="eastAsia"/>
                                <w:color w:val="000000" w:themeColor="text1"/>
                                <w:sz w:val="24"/>
                              </w:rPr>
                            </w:pPr>
                          </w:p>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３</w:t>
                            </w:r>
                            <w:r w:rsidRPr="00295302">
                              <w:rPr>
                                <w:rFonts w:ascii="HG丸ｺﾞｼｯｸM-PRO" w:eastAsia="HG丸ｺﾞｼｯｸM-PRO" w:hAnsi="HG丸ｺﾞｼｯｸM-PRO"/>
                                <w:color w:val="000000" w:themeColor="text1"/>
                                <w:sz w:val="24"/>
                              </w:rPr>
                              <w:t xml:space="preserve">　チェックリスト（校種別）</w:t>
                            </w:r>
                          </w:p>
                          <w:p w:rsidR="002B6A2B" w:rsidRPr="00295302" w:rsidRDefault="00ED5F8E"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８</w:t>
                            </w:r>
                            <w:r w:rsidRPr="00295302">
                              <w:rPr>
                                <w:rFonts w:ascii="HG丸ｺﾞｼｯｸM-PRO" w:eastAsia="HG丸ｺﾞｼｯｸM-PRO" w:hAnsi="HG丸ｺﾞｼｯｸM-PRO" w:hint="eastAsia"/>
                                <w:color w:val="000000" w:themeColor="text1"/>
                                <w:sz w:val="24"/>
                              </w:rPr>
                              <w:t>～</w:t>
                            </w:r>
                            <w:r w:rsidR="00295302">
                              <w:rPr>
                                <w:rFonts w:ascii="HG丸ｺﾞｼｯｸM-PRO" w:eastAsia="HG丸ｺﾞｼｯｸM-PRO" w:hAnsi="HG丸ｺﾞｼｯｸM-PRO" w:hint="eastAsia"/>
                                <w:color w:val="000000" w:themeColor="text1"/>
                                <w:sz w:val="24"/>
                              </w:rPr>
                              <w:t>９</w:t>
                            </w:r>
                            <w:r w:rsidRPr="00295302">
                              <w:rPr>
                                <w:rFonts w:ascii="HG丸ｺﾞｼｯｸM-PRO" w:eastAsia="HG丸ｺﾞｼｯｸM-PRO" w:hAnsi="HG丸ｺﾞｼｯｸM-PRO" w:hint="eastAsia"/>
                                <w:color w:val="000000" w:themeColor="text1"/>
                                <w:sz w:val="24"/>
                              </w:rPr>
                              <w:t>】</w:t>
                            </w:r>
                            <w:r w:rsidR="00BB2F19">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幼稚園</w:t>
                            </w:r>
                            <w:r w:rsidR="00295302" w:rsidRPr="00295302">
                              <w:rPr>
                                <w:rFonts w:ascii="HG丸ｺﾞｼｯｸM-PRO" w:eastAsia="HG丸ｺﾞｼｯｸM-PRO" w:hAnsi="HG丸ｺﾞｼｯｸM-PRO"/>
                                <w:color w:val="000000" w:themeColor="text1"/>
                                <w:sz w:val="24"/>
                              </w:rPr>
                              <w:t xml:space="preserve">　保育所</w:t>
                            </w:r>
                          </w:p>
                          <w:p w:rsidR="00ED5F8E" w:rsidRPr="00295302" w:rsidRDefault="00ED5F8E"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１０</w:t>
                            </w:r>
                            <w:r w:rsidRPr="00295302">
                              <w:rPr>
                                <w:rFonts w:ascii="HG丸ｺﾞｼｯｸM-PRO" w:eastAsia="HG丸ｺﾞｼｯｸM-PRO" w:hAnsi="HG丸ｺﾞｼｯｸM-PRO" w:hint="eastAsia"/>
                                <w:color w:val="000000" w:themeColor="text1"/>
                                <w:sz w:val="24"/>
                              </w:rPr>
                              <w:t>】</w:t>
                            </w:r>
                            <w:r w:rsid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BB2F19">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color w:val="000000" w:themeColor="text1"/>
                                <w:sz w:val="24"/>
                              </w:rPr>
                              <w:t>小学校</w:t>
                            </w:r>
                            <w:bookmarkStart w:id="0" w:name="_GoBack"/>
                            <w:bookmarkEnd w:id="0"/>
                          </w:p>
                          <w:p w:rsidR="00ED5F8E" w:rsidRPr="00295302" w:rsidRDefault="00ED5F8E"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１１</w:t>
                            </w:r>
                            <w:r w:rsidRPr="00295302">
                              <w:rPr>
                                <w:rFonts w:ascii="HG丸ｺﾞｼｯｸM-PRO" w:eastAsia="HG丸ｺﾞｼｯｸM-PRO" w:hAnsi="HG丸ｺﾞｼｯｸM-PRO" w:hint="eastAsia"/>
                                <w:color w:val="000000" w:themeColor="text1"/>
                                <w:sz w:val="24"/>
                              </w:rPr>
                              <w:t>】</w:t>
                            </w:r>
                            <w:r w:rsid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color w:val="000000" w:themeColor="text1"/>
                                <w:sz w:val="24"/>
                              </w:rPr>
                              <w:t>中学校</w:t>
                            </w:r>
                          </w:p>
                          <w:p w:rsidR="00ED5F8E" w:rsidRPr="00295302" w:rsidRDefault="00ED5F8E"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BB2F19">
                              <w:rPr>
                                <w:rFonts w:ascii="HG丸ｺﾞｼｯｸM-PRO" w:eastAsia="HG丸ｺﾞｼｯｸM-PRO" w:hAnsi="HG丸ｺﾞｼｯｸM-PRO" w:hint="eastAsia"/>
                                <w:color w:val="000000" w:themeColor="text1"/>
                                <w:sz w:val="24"/>
                              </w:rPr>
                              <w:t>12～13</w:t>
                            </w:r>
                            <w:r w:rsidR="00295302" w:rsidRPr="00295302">
                              <w:rPr>
                                <w:rFonts w:ascii="HG丸ｺﾞｼｯｸM-PRO" w:eastAsia="HG丸ｺﾞｼｯｸM-PRO" w:hAnsi="HG丸ｺﾞｼｯｸM-PRO"/>
                                <w:color w:val="000000" w:themeColor="text1"/>
                                <w:sz w:val="24"/>
                              </w:rPr>
                              <w:t>】</w:t>
                            </w:r>
                            <w:r w:rsidR="00295302" w:rsidRPr="00295302">
                              <w:rPr>
                                <w:rFonts w:ascii="HG丸ｺﾞｼｯｸM-PRO" w:eastAsia="HG丸ｺﾞｼｯｸM-PRO" w:hAnsi="HG丸ｺﾞｼｯｸM-PRO"/>
                                <w:color w:val="000000" w:themeColor="text1"/>
                                <w:sz w:val="24"/>
                              </w:rPr>
                              <w:t>高校</w:t>
                            </w:r>
                          </w:p>
                          <w:p w:rsidR="002B6A2B" w:rsidRPr="00295302" w:rsidRDefault="002B6A2B" w:rsidP="002B6A2B">
                            <w:pPr>
                              <w:jc w:val="left"/>
                              <w:rPr>
                                <w:rFonts w:ascii="HG丸ｺﾞｼｯｸM-PRO" w:eastAsia="HG丸ｺﾞｼｯｸM-PRO" w:hAnsi="HG丸ｺﾞｼｯｸM-PRO" w:hint="eastAsia"/>
                                <w:color w:val="000000" w:themeColor="text1"/>
                                <w:sz w:val="24"/>
                              </w:rPr>
                            </w:pPr>
                          </w:p>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４</w:t>
                            </w:r>
                            <w:r w:rsidRP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hint="eastAsia"/>
                                <w:color w:val="000000" w:themeColor="text1"/>
                                <w:sz w:val="24"/>
                              </w:rPr>
                              <w:t>実践事例</w:t>
                            </w:r>
                          </w:p>
                          <w:p w:rsidR="00295302" w:rsidRPr="00295302" w:rsidRDefault="00295302"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color w:val="000000" w:themeColor="text1"/>
                                <w:sz w:val="24"/>
                              </w:rPr>
                              <w:t>【</w:t>
                            </w:r>
                            <w:r w:rsidRPr="00295302">
                              <w:rPr>
                                <w:rFonts w:ascii="HG丸ｺﾞｼｯｸM-PRO" w:eastAsia="HG丸ｺﾞｼｯｸM-PRO" w:hAnsi="HG丸ｺﾞｼｯｸM-PRO" w:hint="eastAsia"/>
                                <w:color w:val="000000" w:themeColor="text1"/>
                                <w:sz w:val="24"/>
                              </w:rPr>
                              <w:t>P.</w:t>
                            </w:r>
                            <w:r w:rsidR="00BB2F19">
                              <w:rPr>
                                <w:rFonts w:ascii="HG丸ｺﾞｼｯｸM-PRO" w:eastAsia="HG丸ｺﾞｼｯｸM-PRO" w:hAnsi="HG丸ｺﾞｼｯｸM-PRO"/>
                                <w:color w:val="000000" w:themeColor="text1"/>
                                <w:sz w:val="24"/>
                              </w:rPr>
                              <w:t>１</w:t>
                            </w:r>
                            <w:r w:rsidR="00BB2F19">
                              <w:rPr>
                                <w:rFonts w:ascii="HG丸ｺﾞｼｯｸM-PRO" w:eastAsia="HG丸ｺﾞｼｯｸM-PRO" w:hAnsi="HG丸ｺﾞｼｯｸM-PRO" w:hint="eastAsia"/>
                                <w:color w:val="000000" w:themeColor="text1"/>
                                <w:sz w:val="24"/>
                              </w:rPr>
                              <w:t>４</w:t>
                            </w:r>
                            <w:r w:rsidRPr="00295302">
                              <w:rPr>
                                <w:rFonts w:ascii="HG丸ｺﾞｼｯｸM-PRO" w:eastAsia="HG丸ｺﾞｼｯｸM-PRO" w:hAnsi="HG丸ｺﾞｼｯｸM-PRO" w:hint="eastAsia"/>
                                <w:color w:val="000000" w:themeColor="text1"/>
                                <w:sz w:val="24"/>
                              </w:rPr>
                              <w:t>】</w:t>
                            </w:r>
                            <w:r w:rsidR="00BB2F19">
                              <w:rPr>
                                <w:rFonts w:ascii="HG丸ｺﾞｼｯｸM-PRO" w:eastAsia="HG丸ｺﾞｼｯｸM-PRO" w:hAnsi="HG丸ｺﾞｼｯｸM-PRO" w:hint="eastAsia"/>
                                <w:color w:val="000000" w:themeColor="text1"/>
                                <w:sz w:val="24"/>
                              </w:rPr>
                              <w:t xml:space="preserve"> 　 </w:t>
                            </w:r>
                            <w:r w:rsidR="00BB2F19" w:rsidRPr="00295302">
                              <w:rPr>
                                <w:rFonts w:ascii="HG丸ｺﾞｼｯｸM-PRO" w:eastAsia="HG丸ｺﾞｼｯｸM-PRO" w:hAnsi="HG丸ｺﾞｼｯｸM-PRO"/>
                                <w:color w:val="000000" w:themeColor="text1"/>
                                <w:sz w:val="24"/>
                              </w:rPr>
                              <w:t>幼稚園　保育所</w:t>
                            </w:r>
                          </w:p>
                          <w:p w:rsidR="00295302" w:rsidRPr="00295302" w:rsidRDefault="00295302"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hint="eastAsia"/>
                                <w:color w:val="000000" w:themeColor="text1"/>
                                <w:sz w:val="24"/>
                              </w:rPr>
                              <w:t>【</w:t>
                            </w:r>
                            <w:r w:rsidRPr="00295302">
                              <w:rPr>
                                <w:rFonts w:ascii="HG丸ｺﾞｼｯｸM-PRO" w:eastAsia="HG丸ｺﾞｼｯｸM-PRO" w:hAnsi="HG丸ｺﾞｼｯｸM-PRO"/>
                                <w:color w:val="000000" w:themeColor="text1"/>
                                <w:sz w:val="24"/>
                              </w:rPr>
                              <w:t>P.</w:t>
                            </w:r>
                            <w:r w:rsidR="00BB2F19">
                              <w:rPr>
                                <w:rFonts w:ascii="HG丸ｺﾞｼｯｸM-PRO" w:eastAsia="HG丸ｺﾞｼｯｸM-PRO" w:hAnsi="HG丸ｺﾞｼｯｸM-PRO"/>
                                <w:color w:val="000000" w:themeColor="text1"/>
                                <w:sz w:val="24"/>
                              </w:rPr>
                              <w:t>１</w:t>
                            </w:r>
                            <w:r w:rsidR="00BB2F19">
                              <w:rPr>
                                <w:rFonts w:ascii="HG丸ｺﾞｼｯｸM-PRO" w:eastAsia="HG丸ｺﾞｼｯｸM-PRO" w:hAnsi="HG丸ｺﾞｼｯｸM-PRO" w:hint="eastAsia"/>
                                <w:color w:val="000000" w:themeColor="text1"/>
                                <w:sz w:val="24"/>
                              </w:rPr>
                              <w:t>５</w:t>
                            </w:r>
                            <w:r w:rsidRPr="00295302">
                              <w:rPr>
                                <w:rFonts w:ascii="HG丸ｺﾞｼｯｸM-PRO" w:eastAsia="HG丸ｺﾞｼｯｸM-PRO" w:hAnsi="HG丸ｺﾞｼｯｸM-PRO" w:hint="eastAsia"/>
                                <w:color w:val="000000" w:themeColor="text1"/>
                                <w:sz w:val="24"/>
                              </w:rPr>
                              <w:t>】</w:t>
                            </w:r>
                            <w:r w:rsidR="00BB2F19">
                              <w:rPr>
                                <w:rFonts w:ascii="HG丸ｺﾞｼｯｸM-PRO" w:eastAsia="HG丸ｺﾞｼｯｸM-PRO" w:hAnsi="HG丸ｺﾞｼｯｸM-PRO" w:hint="eastAsia"/>
                                <w:color w:val="000000" w:themeColor="text1"/>
                                <w:sz w:val="24"/>
                              </w:rPr>
                              <w:t xml:space="preserve">　  </w:t>
                            </w:r>
                            <w:r w:rsidR="00BB2F19" w:rsidRPr="00295302">
                              <w:rPr>
                                <w:rFonts w:ascii="HG丸ｺﾞｼｯｸM-PRO" w:eastAsia="HG丸ｺﾞｼｯｸM-PRO" w:hAnsi="HG丸ｺﾞｼｯｸM-PRO"/>
                                <w:color w:val="000000" w:themeColor="text1"/>
                                <w:sz w:val="24"/>
                              </w:rPr>
                              <w:t>小学校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F23D40"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1" o:spid="_x0000_s1026" type="#_x0000_t98" style="position:absolute;left:0;text-align:left;margin-left:1.5pt;margin-top:49.95pt;width:539.25pt;height:3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" adj="1491" fillcolor="window" strokecolor="windowText" strokeweight="1pt">
                <v:stroke joinstyle="miter"/>
                <v:textbox>
                  <w:txbxContent>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１</w:t>
                      </w:r>
                      <w:r w:rsidRP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hint="eastAsia"/>
                          <w:color w:val="000000" w:themeColor="text1"/>
                          <w:sz w:val="24"/>
                        </w:rPr>
                        <w:t>「</w:t>
                      </w:r>
                      <w:r w:rsidRPr="00295302">
                        <w:rPr>
                          <w:rFonts w:ascii="HG丸ｺﾞｼｯｸM-PRO" w:eastAsia="HG丸ｺﾞｼｯｸM-PRO" w:hAnsi="HG丸ｺﾞｼｯｸM-PRO"/>
                          <w:color w:val="000000" w:themeColor="text1"/>
                          <w:sz w:val="24"/>
                        </w:rPr>
                        <w:t>スクールスタンダードに基づいたユニバーサルデザインの学習環境づくり</w:t>
                      </w:r>
                      <w:r w:rsidRPr="00295302">
                        <w:rPr>
                          <w:rFonts w:ascii="HG丸ｺﾞｼｯｸM-PRO" w:eastAsia="HG丸ｺﾞｼｯｸM-PRO" w:hAnsi="HG丸ｺﾞｼｯｸM-PRO" w:hint="eastAsia"/>
                          <w:color w:val="000000" w:themeColor="text1"/>
                          <w:sz w:val="24"/>
                        </w:rPr>
                        <w:t>」</w:t>
                      </w:r>
                    </w:p>
                    <w:p w:rsidR="002B6A2B" w:rsidRPr="00295302" w:rsidRDefault="002B6A2B" w:rsidP="002B6A2B">
                      <w:pPr>
                        <w:ind w:firstLineChars="300" w:firstLine="699"/>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color w:val="000000" w:themeColor="text1"/>
                          <w:sz w:val="24"/>
                        </w:rPr>
                        <w:t>の推進について</w:t>
                      </w:r>
                      <w:r w:rsidRPr="00295302">
                        <w:rPr>
                          <w:rFonts w:ascii="HG丸ｺﾞｼｯｸM-PRO" w:eastAsia="HG丸ｺﾞｼｯｸM-PRO" w:hAnsi="HG丸ｺﾞｼｯｸM-PRO" w:hint="eastAsia"/>
                          <w:color w:val="000000" w:themeColor="text1"/>
                          <w:sz w:val="24"/>
                        </w:rPr>
                        <w:t>【</w:t>
                      </w:r>
                      <w:r w:rsidRPr="00295302">
                        <w:rPr>
                          <w:rFonts w:ascii="HG丸ｺﾞｼｯｸM-PRO" w:eastAsia="HG丸ｺﾞｼｯｸM-PRO" w:hAnsi="HG丸ｺﾞｼｯｸM-PRO"/>
                          <w:color w:val="000000" w:themeColor="text1"/>
                          <w:sz w:val="24"/>
                        </w:rPr>
                        <w:t>P.</w:t>
                      </w:r>
                      <w:r w:rsidR="00ED5F8E" w:rsidRPr="00295302">
                        <w:rPr>
                          <w:rFonts w:ascii="HG丸ｺﾞｼｯｸM-PRO" w:eastAsia="HG丸ｺﾞｼｯｸM-PRO" w:hAnsi="HG丸ｺﾞｼｯｸM-PRO" w:hint="eastAsia"/>
                          <w:color w:val="000000" w:themeColor="text1"/>
                          <w:sz w:val="24"/>
                        </w:rPr>
                        <w:t>１</w:t>
                      </w:r>
                      <w:r w:rsidRPr="00295302">
                        <w:rPr>
                          <w:rFonts w:ascii="HG丸ｺﾞｼｯｸM-PRO" w:eastAsia="HG丸ｺﾞｼｯｸM-PRO" w:hAnsi="HG丸ｺﾞｼｯｸM-PRO"/>
                          <w:color w:val="000000" w:themeColor="text1"/>
                          <w:sz w:val="24"/>
                        </w:rPr>
                        <w:t>】</w:t>
                      </w:r>
                    </w:p>
                    <w:p w:rsidR="002B6A2B" w:rsidRPr="00295302" w:rsidRDefault="002B6A2B" w:rsidP="002B6A2B">
                      <w:pPr>
                        <w:jc w:val="left"/>
                        <w:rPr>
                          <w:rFonts w:ascii="HG丸ｺﾞｼｯｸM-PRO" w:eastAsia="HG丸ｺﾞｼｯｸM-PRO" w:hAnsi="HG丸ｺﾞｼｯｸM-PRO"/>
                          <w:color w:val="000000" w:themeColor="text1"/>
                          <w:sz w:val="24"/>
                        </w:rPr>
                      </w:pPr>
                    </w:p>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２</w:t>
                      </w:r>
                      <w:r w:rsidRPr="00295302">
                        <w:rPr>
                          <w:rFonts w:ascii="HG丸ｺﾞｼｯｸM-PRO" w:eastAsia="HG丸ｺﾞｼｯｸM-PRO" w:hAnsi="HG丸ｺﾞｼｯｸM-PRO"/>
                          <w:color w:val="000000" w:themeColor="text1"/>
                          <w:sz w:val="24"/>
                        </w:rPr>
                        <w:t xml:space="preserve">　スクールスタンダードに基づいたユニバーサルデザインの学習環境づくり</w:t>
                      </w:r>
                      <w:r w:rsidRPr="00295302">
                        <w:rPr>
                          <w:rFonts w:ascii="HG丸ｺﾞｼｯｸM-PRO" w:eastAsia="HG丸ｺﾞｼｯｸM-PRO" w:hAnsi="HG丸ｺﾞｼｯｸM-PRO" w:hint="eastAsia"/>
                          <w:color w:val="000000" w:themeColor="text1"/>
                          <w:sz w:val="24"/>
                        </w:rPr>
                        <w:t>（</w:t>
                      </w:r>
                      <w:r w:rsidRPr="00295302">
                        <w:rPr>
                          <w:rFonts w:ascii="HG丸ｺﾞｼｯｸM-PRO" w:eastAsia="HG丸ｺﾞｼｯｸM-PRO" w:hAnsi="HG丸ｺﾞｼｯｸM-PRO"/>
                          <w:color w:val="000000" w:themeColor="text1"/>
                          <w:sz w:val="24"/>
                        </w:rPr>
                        <w:t>校種別）</w:t>
                      </w:r>
                    </w:p>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ED5F8E" w:rsidRPr="00295302">
                        <w:rPr>
                          <w:rFonts w:ascii="HG丸ｺﾞｼｯｸM-PRO" w:eastAsia="HG丸ｺﾞｼｯｸM-PRO" w:hAnsi="HG丸ｺﾞｼｯｸM-PRO" w:hint="eastAsia"/>
                          <w:color w:val="000000" w:themeColor="text1"/>
                          <w:sz w:val="24"/>
                        </w:rPr>
                        <w:t xml:space="preserve">　</w:t>
                      </w:r>
                      <w:r w:rsidR="00ED5F8E"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２</w:t>
                      </w:r>
                      <w:r w:rsidR="00ED5F8E" w:rsidRPr="00295302">
                        <w:rPr>
                          <w:rFonts w:ascii="HG丸ｺﾞｼｯｸM-PRO" w:eastAsia="HG丸ｺﾞｼｯｸM-PRO" w:hAnsi="HG丸ｺﾞｼｯｸM-PRO" w:hint="eastAsia"/>
                          <w:color w:val="000000" w:themeColor="text1"/>
                          <w:sz w:val="24"/>
                        </w:rPr>
                        <w:t>】</w:t>
                      </w:r>
                      <w:r w:rsidR="00295302"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幼稚園 保育所</w:t>
                      </w:r>
                    </w:p>
                    <w:p w:rsidR="00ED5F8E" w:rsidRPr="00295302" w:rsidRDefault="00ED5F8E"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３</w:t>
                      </w:r>
                      <w:r w:rsidRPr="00295302">
                        <w:rPr>
                          <w:rFonts w:ascii="HG丸ｺﾞｼｯｸM-PRO" w:eastAsia="HG丸ｺﾞｼｯｸM-PRO" w:hAnsi="HG丸ｺﾞｼｯｸM-PRO" w:hint="eastAsia"/>
                          <w:color w:val="000000" w:themeColor="text1"/>
                          <w:sz w:val="24"/>
                        </w:rPr>
                        <w:t>】</w:t>
                      </w:r>
                      <w:r w:rsidR="00295302"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小学校　</w:t>
                      </w:r>
                      <w:r w:rsidR="00295302" w:rsidRP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　</w:t>
                      </w:r>
                    </w:p>
                    <w:p w:rsidR="00ED5F8E" w:rsidRPr="00295302" w:rsidRDefault="00ED5F8E"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４</w:t>
                      </w:r>
                      <w:r w:rsidRPr="00295302">
                        <w:rPr>
                          <w:rFonts w:ascii="HG丸ｺﾞｼｯｸM-PRO" w:eastAsia="HG丸ｺﾞｼｯｸM-PRO" w:hAnsi="HG丸ｺﾞｼｯｸM-PRO"/>
                          <w:color w:val="000000" w:themeColor="text1"/>
                          <w:sz w:val="24"/>
                        </w:rPr>
                        <w:t>】</w:t>
                      </w:r>
                      <w:r w:rsidR="00295302"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中学校　</w:t>
                      </w:r>
                    </w:p>
                    <w:p w:rsidR="002B6A2B" w:rsidRPr="00295302" w:rsidRDefault="00ED5F8E"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５</w:t>
                      </w:r>
                      <w:r w:rsidR="00295302" w:rsidRPr="00295302">
                        <w:rPr>
                          <w:rFonts w:ascii="HG丸ｺﾞｼｯｸM-PRO" w:eastAsia="HG丸ｺﾞｼｯｸM-PRO" w:hAnsi="HG丸ｺﾞｼｯｸM-PRO" w:hint="eastAsia"/>
                          <w:color w:val="000000" w:themeColor="text1"/>
                          <w:sz w:val="24"/>
                        </w:rPr>
                        <w:t>】</w:t>
                      </w:r>
                      <w:r w:rsidR="00295302">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 xml:space="preserve">高校　</w:t>
                      </w:r>
                    </w:p>
                    <w:p w:rsidR="002B6A2B" w:rsidRPr="00295302" w:rsidRDefault="00ED5F8E"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６</w:t>
                      </w:r>
                      <w:r w:rsidRPr="00295302">
                        <w:rPr>
                          <w:rFonts w:ascii="HG丸ｺﾞｼｯｸM-PRO" w:eastAsia="HG丸ｺﾞｼｯｸM-PRO" w:hAnsi="HG丸ｺﾞｼｯｸM-PRO"/>
                          <w:color w:val="000000" w:themeColor="text1"/>
                          <w:sz w:val="24"/>
                        </w:rPr>
                        <w:t>～７</w:t>
                      </w:r>
                      <w:r w:rsidRPr="00295302">
                        <w:rPr>
                          <w:rFonts w:ascii="HG丸ｺﾞｼｯｸM-PRO" w:eastAsia="HG丸ｺﾞｼｯｸM-PRO" w:hAnsi="HG丸ｺﾞｼｯｸM-PRO" w:hint="eastAsia"/>
                          <w:color w:val="000000" w:themeColor="text1"/>
                          <w:sz w:val="24"/>
                        </w:rPr>
                        <w:t>】</w:t>
                      </w:r>
                      <w:r w:rsidR="00BB2F19">
                        <w:rPr>
                          <w:rFonts w:ascii="HG丸ｺﾞｼｯｸM-PRO" w:eastAsia="HG丸ｺﾞｼｯｸM-PRO" w:hAnsi="HG丸ｺﾞｼｯｸM-PRO" w:hint="eastAsia"/>
                          <w:color w:val="000000" w:themeColor="text1"/>
                          <w:sz w:val="24"/>
                        </w:rPr>
                        <w:t xml:space="preserve">　</w:t>
                      </w:r>
                      <w:r w:rsidR="00295302" w:rsidRPr="00295302">
                        <w:rPr>
                          <w:rFonts w:ascii="HG丸ｺﾞｼｯｸM-PRO" w:eastAsia="HG丸ｺﾞｼｯｸM-PRO" w:hAnsi="HG丸ｺﾞｼｯｸM-PRO"/>
                          <w:color w:val="000000" w:themeColor="text1"/>
                          <w:sz w:val="24"/>
                        </w:rPr>
                        <w:t>校種別比較表</w:t>
                      </w:r>
                    </w:p>
                    <w:p w:rsidR="002B6A2B" w:rsidRPr="00295302" w:rsidRDefault="002B6A2B" w:rsidP="002B6A2B">
                      <w:pPr>
                        <w:jc w:val="left"/>
                        <w:rPr>
                          <w:rFonts w:ascii="HG丸ｺﾞｼｯｸM-PRO" w:eastAsia="HG丸ｺﾞｼｯｸM-PRO" w:hAnsi="HG丸ｺﾞｼｯｸM-PRO" w:hint="eastAsia"/>
                          <w:color w:val="000000" w:themeColor="text1"/>
                          <w:sz w:val="24"/>
                        </w:rPr>
                      </w:pPr>
                    </w:p>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３</w:t>
                      </w:r>
                      <w:r w:rsidRPr="00295302">
                        <w:rPr>
                          <w:rFonts w:ascii="HG丸ｺﾞｼｯｸM-PRO" w:eastAsia="HG丸ｺﾞｼｯｸM-PRO" w:hAnsi="HG丸ｺﾞｼｯｸM-PRO"/>
                          <w:color w:val="000000" w:themeColor="text1"/>
                          <w:sz w:val="24"/>
                        </w:rPr>
                        <w:t xml:space="preserve">　チェックリスト（校種別）</w:t>
                      </w:r>
                    </w:p>
                    <w:p w:rsidR="002B6A2B" w:rsidRPr="00295302" w:rsidRDefault="00ED5F8E"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８</w:t>
                      </w:r>
                      <w:r w:rsidRPr="00295302">
                        <w:rPr>
                          <w:rFonts w:ascii="HG丸ｺﾞｼｯｸM-PRO" w:eastAsia="HG丸ｺﾞｼｯｸM-PRO" w:hAnsi="HG丸ｺﾞｼｯｸM-PRO" w:hint="eastAsia"/>
                          <w:color w:val="000000" w:themeColor="text1"/>
                          <w:sz w:val="24"/>
                        </w:rPr>
                        <w:t>～</w:t>
                      </w:r>
                      <w:r w:rsidR="00295302">
                        <w:rPr>
                          <w:rFonts w:ascii="HG丸ｺﾞｼｯｸM-PRO" w:eastAsia="HG丸ｺﾞｼｯｸM-PRO" w:hAnsi="HG丸ｺﾞｼｯｸM-PRO" w:hint="eastAsia"/>
                          <w:color w:val="000000" w:themeColor="text1"/>
                          <w:sz w:val="24"/>
                        </w:rPr>
                        <w:t>９</w:t>
                      </w:r>
                      <w:r w:rsidRPr="00295302">
                        <w:rPr>
                          <w:rFonts w:ascii="HG丸ｺﾞｼｯｸM-PRO" w:eastAsia="HG丸ｺﾞｼｯｸM-PRO" w:hAnsi="HG丸ｺﾞｼｯｸM-PRO" w:hint="eastAsia"/>
                          <w:color w:val="000000" w:themeColor="text1"/>
                          <w:sz w:val="24"/>
                        </w:rPr>
                        <w:t>】</w:t>
                      </w:r>
                      <w:r w:rsidR="00BB2F19">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hint="eastAsia"/>
                          <w:color w:val="000000" w:themeColor="text1"/>
                          <w:sz w:val="24"/>
                        </w:rPr>
                        <w:t>幼稚園</w:t>
                      </w:r>
                      <w:r w:rsidR="00295302" w:rsidRPr="00295302">
                        <w:rPr>
                          <w:rFonts w:ascii="HG丸ｺﾞｼｯｸM-PRO" w:eastAsia="HG丸ｺﾞｼｯｸM-PRO" w:hAnsi="HG丸ｺﾞｼｯｸM-PRO"/>
                          <w:color w:val="000000" w:themeColor="text1"/>
                          <w:sz w:val="24"/>
                        </w:rPr>
                        <w:t xml:space="preserve">　保育所</w:t>
                      </w:r>
                    </w:p>
                    <w:p w:rsidR="00ED5F8E" w:rsidRPr="00295302" w:rsidRDefault="00ED5F8E"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１０</w:t>
                      </w:r>
                      <w:r w:rsidRPr="00295302">
                        <w:rPr>
                          <w:rFonts w:ascii="HG丸ｺﾞｼｯｸM-PRO" w:eastAsia="HG丸ｺﾞｼｯｸM-PRO" w:hAnsi="HG丸ｺﾞｼｯｸM-PRO" w:hint="eastAsia"/>
                          <w:color w:val="000000" w:themeColor="text1"/>
                          <w:sz w:val="24"/>
                        </w:rPr>
                        <w:t>】</w:t>
                      </w:r>
                      <w:r w:rsid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BB2F19">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color w:val="000000" w:themeColor="text1"/>
                          <w:sz w:val="24"/>
                        </w:rPr>
                        <w:t>小学校</w:t>
                      </w:r>
                      <w:bookmarkStart w:id="1" w:name="_GoBack"/>
                      <w:bookmarkEnd w:id="1"/>
                    </w:p>
                    <w:p w:rsidR="00ED5F8E" w:rsidRPr="00295302" w:rsidRDefault="00ED5F8E"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295302">
                        <w:rPr>
                          <w:rFonts w:ascii="HG丸ｺﾞｼｯｸM-PRO" w:eastAsia="HG丸ｺﾞｼｯｸM-PRO" w:hAnsi="HG丸ｺﾞｼｯｸM-PRO" w:hint="eastAsia"/>
                          <w:color w:val="000000" w:themeColor="text1"/>
                          <w:sz w:val="24"/>
                        </w:rPr>
                        <w:t>１１</w:t>
                      </w:r>
                      <w:r w:rsidRPr="00295302">
                        <w:rPr>
                          <w:rFonts w:ascii="HG丸ｺﾞｼｯｸM-PRO" w:eastAsia="HG丸ｺﾞｼｯｸM-PRO" w:hAnsi="HG丸ｺﾞｼｯｸM-PRO" w:hint="eastAsia"/>
                          <w:color w:val="000000" w:themeColor="text1"/>
                          <w:sz w:val="24"/>
                        </w:rPr>
                        <w:t>】</w:t>
                      </w:r>
                      <w:r w:rsid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00295302" w:rsidRPr="00295302">
                        <w:rPr>
                          <w:rFonts w:ascii="HG丸ｺﾞｼｯｸM-PRO" w:eastAsia="HG丸ｺﾞｼｯｸM-PRO" w:hAnsi="HG丸ｺﾞｼｯｸM-PRO"/>
                          <w:color w:val="000000" w:themeColor="text1"/>
                          <w:sz w:val="24"/>
                        </w:rPr>
                        <w:t>中学校</w:t>
                      </w:r>
                    </w:p>
                    <w:p w:rsidR="00ED5F8E" w:rsidRPr="00295302" w:rsidRDefault="00ED5F8E"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hint="eastAsia"/>
                          <w:color w:val="000000" w:themeColor="text1"/>
                          <w:sz w:val="24"/>
                        </w:rPr>
                        <w:t xml:space="preserve">   </w:t>
                      </w:r>
                      <w:r w:rsid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color w:val="000000" w:themeColor="text1"/>
                          <w:sz w:val="24"/>
                        </w:rPr>
                        <w:t>【</w:t>
                      </w:r>
                      <w:r w:rsidR="00295302">
                        <w:rPr>
                          <w:rFonts w:ascii="HG丸ｺﾞｼｯｸM-PRO" w:eastAsia="HG丸ｺﾞｼｯｸM-PRO" w:hAnsi="HG丸ｺﾞｼｯｸM-PRO"/>
                          <w:color w:val="000000" w:themeColor="text1"/>
                          <w:sz w:val="24"/>
                        </w:rPr>
                        <w:t>P.</w:t>
                      </w:r>
                      <w:r w:rsidR="00BB2F19">
                        <w:rPr>
                          <w:rFonts w:ascii="HG丸ｺﾞｼｯｸM-PRO" w:eastAsia="HG丸ｺﾞｼｯｸM-PRO" w:hAnsi="HG丸ｺﾞｼｯｸM-PRO" w:hint="eastAsia"/>
                          <w:color w:val="000000" w:themeColor="text1"/>
                          <w:sz w:val="24"/>
                        </w:rPr>
                        <w:t>12～13</w:t>
                      </w:r>
                      <w:r w:rsidR="00295302" w:rsidRPr="00295302">
                        <w:rPr>
                          <w:rFonts w:ascii="HG丸ｺﾞｼｯｸM-PRO" w:eastAsia="HG丸ｺﾞｼｯｸM-PRO" w:hAnsi="HG丸ｺﾞｼｯｸM-PRO"/>
                          <w:color w:val="000000" w:themeColor="text1"/>
                          <w:sz w:val="24"/>
                        </w:rPr>
                        <w:t>】</w:t>
                      </w:r>
                      <w:r w:rsidR="00295302" w:rsidRPr="00295302">
                        <w:rPr>
                          <w:rFonts w:ascii="HG丸ｺﾞｼｯｸM-PRO" w:eastAsia="HG丸ｺﾞｼｯｸM-PRO" w:hAnsi="HG丸ｺﾞｼｯｸM-PRO"/>
                          <w:color w:val="000000" w:themeColor="text1"/>
                          <w:sz w:val="24"/>
                        </w:rPr>
                        <w:t>高校</w:t>
                      </w:r>
                    </w:p>
                    <w:p w:rsidR="002B6A2B" w:rsidRPr="00295302" w:rsidRDefault="002B6A2B" w:rsidP="002B6A2B">
                      <w:pPr>
                        <w:jc w:val="left"/>
                        <w:rPr>
                          <w:rFonts w:ascii="HG丸ｺﾞｼｯｸM-PRO" w:eastAsia="HG丸ｺﾞｼｯｸM-PRO" w:hAnsi="HG丸ｺﾞｼｯｸM-PRO" w:hint="eastAsia"/>
                          <w:color w:val="000000" w:themeColor="text1"/>
                          <w:sz w:val="24"/>
                        </w:rPr>
                      </w:pPr>
                    </w:p>
                    <w:p w:rsidR="002B6A2B" w:rsidRPr="00295302" w:rsidRDefault="002B6A2B"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４</w:t>
                      </w:r>
                      <w:r w:rsidRPr="00295302">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hint="eastAsia"/>
                          <w:color w:val="000000" w:themeColor="text1"/>
                          <w:sz w:val="24"/>
                        </w:rPr>
                        <w:t>実践事例</w:t>
                      </w:r>
                    </w:p>
                    <w:p w:rsidR="00295302" w:rsidRPr="00295302" w:rsidRDefault="00295302" w:rsidP="002B6A2B">
                      <w:pPr>
                        <w:jc w:val="left"/>
                        <w:rPr>
                          <w:rFonts w:ascii="HG丸ｺﾞｼｯｸM-PRO" w:eastAsia="HG丸ｺﾞｼｯｸM-PRO" w:hAnsi="HG丸ｺﾞｼｯｸM-PRO"/>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color w:val="000000" w:themeColor="text1"/>
                          <w:sz w:val="24"/>
                        </w:rPr>
                        <w:t xml:space="preserve"> </w:t>
                      </w:r>
                      <w:r w:rsidRPr="00295302">
                        <w:rPr>
                          <w:rFonts w:ascii="HG丸ｺﾞｼｯｸM-PRO" w:eastAsia="HG丸ｺﾞｼｯｸM-PRO" w:hAnsi="HG丸ｺﾞｼｯｸM-PRO"/>
                          <w:color w:val="000000" w:themeColor="text1"/>
                          <w:sz w:val="24"/>
                        </w:rPr>
                        <w:t>【</w:t>
                      </w:r>
                      <w:r w:rsidRPr="00295302">
                        <w:rPr>
                          <w:rFonts w:ascii="HG丸ｺﾞｼｯｸM-PRO" w:eastAsia="HG丸ｺﾞｼｯｸM-PRO" w:hAnsi="HG丸ｺﾞｼｯｸM-PRO" w:hint="eastAsia"/>
                          <w:color w:val="000000" w:themeColor="text1"/>
                          <w:sz w:val="24"/>
                        </w:rPr>
                        <w:t>P.</w:t>
                      </w:r>
                      <w:r w:rsidR="00BB2F19">
                        <w:rPr>
                          <w:rFonts w:ascii="HG丸ｺﾞｼｯｸM-PRO" w:eastAsia="HG丸ｺﾞｼｯｸM-PRO" w:hAnsi="HG丸ｺﾞｼｯｸM-PRO"/>
                          <w:color w:val="000000" w:themeColor="text1"/>
                          <w:sz w:val="24"/>
                        </w:rPr>
                        <w:t>１</w:t>
                      </w:r>
                      <w:r w:rsidR="00BB2F19">
                        <w:rPr>
                          <w:rFonts w:ascii="HG丸ｺﾞｼｯｸM-PRO" w:eastAsia="HG丸ｺﾞｼｯｸM-PRO" w:hAnsi="HG丸ｺﾞｼｯｸM-PRO" w:hint="eastAsia"/>
                          <w:color w:val="000000" w:themeColor="text1"/>
                          <w:sz w:val="24"/>
                        </w:rPr>
                        <w:t>４</w:t>
                      </w:r>
                      <w:r w:rsidRPr="00295302">
                        <w:rPr>
                          <w:rFonts w:ascii="HG丸ｺﾞｼｯｸM-PRO" w:eastAsia="HG丸ｺﾞｼｯｸM-PRO" w:hAnsi="HG丸ｺﾞｼｯｸM-PRO" w:hint="eastAsia"/>
                          <w:color w:val="000000" w:themeColor="text1"/>
                          <w:sz w:val="24"/>
                        </w:rPr>
                        <w:t>】</w:t>
                      </w:r>
                      <w:r w:rsidR="00BB2F19">
                        <w:rPr>
                          <w:rFonts w:ascii="HG丸ｺﾞｼｯｸM-PRO" w:eastAsia="HG丸ｺﾞｼｯｸM-PRO" w:hAnsi="HG丸ｺﾞｼｯｸM-PRO" w:hint="eastAsia"/>
                          <w:color w:val="000000" w:themeColor="text1"/>
                          <w:sz w:val="24"/>
                        </w:rPr>
                        <w:t xml:space="preserve"> 　 </w:t>
                      </w:r>
                      <w:r w:rsidR="00BB2F19" w:rsidRPr="00295302">
                        <w:rPr>
                          <w:rFonts w:ascii="HG丸ｺﾞｼｯｸM-PRO" w:eastAsia="HG丸ｺﾞｼｯｸM-PRO" w:hAnsi="HG丸ｺﾞｼｯｸM-PRO"/>
                          <w:color w:val="000000" w:themeColor="text1"/>
                          <w:sz w:val="24"/>
                        </w:rPr>
                        <w:t>幼稚園　保育所</w:t>
                      </w:r>
                    </w:p>
                    <w:p w:rsidR="00295302" w:rsidRPr="00295302" w:rsidRDefault="00295302" w:rsidP="002B6A2B">
                      <w:pPr>
                        <w:jc w:val="left"/>
                        <w:rPr>
                          <w:rFonts w:ascii="HG丸ｺﾞｼｯｸM-PRO" w:eastAsia="HG丸ｺﾞｼｯｸM-PRO" w:hAnsi="HG丸ｺﾞｼｯｸM-PRO" w:hint="eastAsia"/>
                          <w:color w:val="000000" w:themeColor="text1"/>
                          <w:sz w:val="24"/>
                        </w:rPr>
                      </w:pPr>
                      <w:r w:rsidRPr="00295302">
                        <w:rPr>
                          <w:rFonts w:ascii="HG丸ｺﾞｼｯｸM-PRO" w:eastAsia="HG丸ｺﾞｼｯｸM-PRO" w:hAnsi="HG丸ｺﾞｼｯｸM-PRO" w:hint="eastAsia"/>
                          <w:color w:val="000000" w:themeColor="text1"/>
                          <w:sz w:val="24"/>
                        </w:rPr>
                        <w:t xml:space="preserve">　</w:t>
                      </w:r>
                      <w:r w:rsidR="00BB2F19">
                        <w:rPr>
                          <w:rFonts w:ascii="HG丸ｺﾞｼｯｸM-PRO" w:eastAsia="HG丸ｺﾞｼｯｸM-PRO" w:hAnsi="HG丸ｺﾞｼｯｸM-PRO"/>
                          <w:color w:val="000000" w:themeColor="text1"/>
                          <w:sz w:val="24"/>
                        </w:rPr>
                        <w:t xml:space="preserve">　</w:t>
                      </w:r>
                      <w:r w:rsidR="00BB2F19">
                        <w:rPr>
                          <w:rFonts w:ascii="HG丸ｺﾞｼｯｸM-PRO" w:eastAsia="HG丸ｺﾞｼｯｸM-PRO" w:hAnsi="HG丸ｺﾞｼｯｸM-PRO" w:hint="eastAsia"/>
                          <w:color w:val="000000" w:themeColor="text1"/>
                          <w:sz w:val="24"/>
                        </w:rPr>
                        <w:t xml:space="preserve">　 </w:t>
                      </w:r>
                      <w:r w:rsidRPr="00295302">
                        <w:rPr>
                          <w:rFonts w:ascii="HG丸ｺﾞｼｯｸM-PRO" w:eastAsia="HG丸ｺﾞｼｯｸM-PRO" w:hAnsi="HG丸ｺﾞｼｯｸM-PRO" w:hint="eastAsia"/>
                          <w:color w:val="000000" w:themeColor="text1"/>
                          <w:sz w:val="24"/>
                        </w:rPr>
                        <w:t>【</w:t>
                      </w:r>
                      <w:r w:rsidRPr="00295302">
                        <w:rPr>
                          <w:rFonts w:ascii="HG丸ｺﾞｼｯｸM-PRO" w:eastAsia="HG丸ｺﾞｼｯｸM-PRO" w:hAnsi="HG丸ｺﾞｼｯｸM-PRO"/>
                          <w:color w:val="000000" w:themeColor="text1"/>
                          <w:sz w:val="24"/>
                        </w:rPr>
                        <w:t>P.</w:t>
                      </w:r>
                      <w:r w:rsidR="00BB2F19">
                        <w:rPr>
                          <w:rFonts w:ascii="HG丸ｺﾞｼｯｸM-PRO" w:eastAsia="HG丸ｺﾞｼｯｸM-PRO" w:hAnsi="HG丸ｺﾞｼｯｸM-PRO"/>
                          <w:color w:val="000000" w:themeColor="text1"/>
                          <w:sz w:val="24"/>
                        </w:rPr>
                        <w:t>１</w:t>
                      </w:r>
                      <w:r w:rsidR="00BB2F19">
                        <w:rPr>
                          <w:rFonts w:ascii="HG丸ｺﾞｼｯｸM-PRO" w:eastAsia="HG丸ｺﾞｼｯｸM-PRO" w:hAnsi="HG丸ｺﾞｼｯｸM-PRO" w:hint="eastAsia"/>
                          <w:color w:val="000000" w:themeColor="text1"/>
                          <w:sz w:val="24"/>
                        </w:rPr>
                        <w:t>５</w:t>
                      </w:r>
                      <w:r w:rsidRPr="00295302">
                        <w:rPr>
                          <w:rFonts w:ascii="HG丸ｺﾞｼｯｸM-PRO" w:eastAsia="HG丸ｺﾞｼｯｸM-PRO" w:hAnsi="HG丸ｺﾞｼｯｸM-PRO" w:hint="eastAsia"/>
                          <w:color w:val="000000" w:themeColor="text1"/>
                          <w:sz w:val="24"/>
                        </w:rPr>
                        <w:t>】</w:t>
                      </w:r>
                      <w:r w:rsidR="00BB2F19">
                        <w:rPr>
                          <w:rFonts w:ascii="HG丸ｺﾞｼｯｸM-PRO" w:eastAsia="HG丸ｺﾞｼｯｸM-PRO" w:hAnsi="HG丸ｺﾞｼｯｸM-PRO" w:hint="eastAsia"/>
                          <w:color w:val="000000" w:themeColor="text1"/>
                          <w:sz w:val="24"/>
                        </w:rPr>
                        <w:t xml:space="preserve">　  </w:t>
                      </w:r>
                      <w:r w:rsidR="00BB2F19" w:rsidRPr="00295302">
                        <w:rPr>
                          <w:rFonts w:ascii="HG丸ｺﾞｼｯｸM-PRO" w:eastAsia="HG丸ｺﾞｼｯｸM-PRO" w:hAnsi="HG丸ｺﾞｼｯｸM-PRO"/>
                          <w:color w:val="000000" w:themeColor="text1"/>
                          <w:sz w:val="24"/>
                        </w:rPr>
                        <w:t>小学校</w:t>
                      </w:r>
                    </w:p>
                  </w:txbxContent>
                </v:textbox>
              </v:shape>
            </w:pict>
          </mc:Fallback>
        </mc:AlternateContent>
      </w:r>
      <w:r w:rsidRPr="001B2B15">
        <w:rPr>
          <w:rFonts w:ascii="HG丸ｺﾞｼｯｸM-PRO" w:eastAsia="HG丸ｺﾞｼｯｸM-PRO" w:hAnsi="HG丸ｺﾞｼｯｸM-PRO" w:hint="eastAsia"/>
        </w:rPr>
        <w:t xml:space="preserve">　　LD、ADHD</w:t>
      </w:r>
      <w:r>
        <w:rPr>
          <w:rFonts w:ascii="HG丸ｺﾞｼｯｸM-PRO" w:eastAsia="HG丸ｺﾞｼｯｸM-PRO" w:hAnsi="HG丸ｺﾞｼｯｸM-PRO" w:hint="eastAsia"/>
        </w:rPr>
        <w:t>、自閉症スペクトラムなどの診断の有無に関わらず、低学力の児童生徒も含め、どのクラスでも特別な教育支援を必要とする幼児児童生徒が在籍していると考え、授業や保育のユニバーサルデザイン化を図る必要があると考えられるため。</w:t>
      </w:r>
    </w:p>
    <w:p w:rsidR="002B6A2B" w:rsidRDefault="002B6A2B" w:rsidP="002B6A2B">
      <w:pPr>
        <w:ind w:left="203" w:hangingChars="100" w:hanging="203"/>
        <w:rPr>
          <w:rFonts w:ascii="HG丸ｺﾞｼｯｸM-PRO" w:eastAsia="HG丸ｺﾞｼｯｸM-PRO" w:hAnsi="HG丸ｺﾞｼｯｸM-PRO"/>
        </w:rPr>
      </w:pPr>
    </w:p>
    <w:p w:rsidR="002B6A2B" w:rsidRDefault="002B6A2B" w:rsidP="002B6A2B">
      <w:pPr>
        <w:ind w:left="203" w:hangingChars="100" w:hanging="203"/>
        <w:rPr>
          <w:rFonts w:ascii="HG丸ｺﾞｼｯｸM-PRO" w:eastAsia="HG丸ｺﾞｼｯｸM-PRO" w:hAnsi="HG丸ｺﾞｼｯｸM-PRO"/>
        </w:rPr>
      </w:pPr>
    </w:p>
    <w:p w:rsidR="002B6A2B" w:rsidRDefault="002B6A2B" w:rsidP="002B6A2B">
      <w:pPr>
        <w:ind w:left="203" w:hangingChars="100" w:hanging="203"/>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E16520"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Pr="001B2B15" w:rsidRDefault="002B6A2B" w:rsidP="002B6A2B">
      <w:pPr>
        <w:rPr>
          <w:rFonts w:ascii="HG丸ｺﾞｼｯｸM-PRO" w:eastAsia="HG丸ｺﾞｼｯｸM-PRO" w:hAnsi="HG丸ｺﾞｼｯｸM-PRO"/>
        </w:rPr>
      </w:pPr>
    </w:p>
    <w:p w:rsidR="002B6A2B" w:rsidRDefault="002B6A2B" w:rsidP="002B6A2B">
      <w:pPr>
        <w:rPr>
          <w:rFonts w:ascii="HG丸ｺﾞｼｯｸM-PRO" w:eastAsia="HG丸ｺﾞｼｯｸM-PRO" w:hAnsi="HG丸ｺﾞｼｯｸM-PRO"/>
        </w:rPr>
      </w:pPr>
    </w:p>
    <w:p w:rsidR="00FA4476" w:rsidRPr="002B6A2B" w:rsidRDefault="00FA4476"/>
    <w:sectPr w:rsidR="00FA4476" w:rsidRPr="002B6A2B" w:rsidSect="002B6A2B">
      <w:pgSz w:w="11906" w:h="16838"/>
      <w:pgMar w:top="720" w:right="720" w:bottom="720" w:left="720" w:header="851" w:footer="992" w:gutter="0"/>
      <w:cols w:space="425"/>
      <w:docGrid w:type="linesAndChars" w:linePitch="348" w:charSpace="-1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A2B" w:rsidRDefault="002B6A2B" w:rsidP="002B6A2B">
      <w:r>
        <w:separator/>
      </w:r>
    </w:p>
  </w:endnote>
  <w:endnote w:type="continuationSeparator" w:id="0">
    <w:p w:rsidR="002B6A2B" w:rsidRDefault="002B6A2B" w:rsidP="002B6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A2B" w:rsidRDefault="002B6A2B" w:rsidP="002B6A2B">
      <w:r>
        <w:separator/>
      </w:r>
    </w:p>
  </w:footnote>
  <w:footnote w:type="continuationSeparator" w:id="0">
    <w:p w:rsidR="002B6A2B" w:rsidRDefault="002B6A2B" w:rsidP="002B6A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03"/>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0A"/>
    <w:rsid w:val="00295302"/>
    <w:rsid w:val="002B6A2B"/>
    <w:rsid w:val="00620AC5"/>
    <w:rsid w:val="00BA740A"/>
    <w:rsid w:val="00BB2F19"/>
    <w:rsid w:val="00ED5F8E"/>
    <w:rsid w:val="00FA4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D05CF119-917E-494C-B3D6-CC2498A6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A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A2B"/>
    <w:pPr>
      <w:tabs>
        <w:tab w:val="center" w:pos="4252"/>
        <w:tab w:val="right" w:pos="8504"/>
      </w:tabs>
      <w:snapToGrid w:val="0"/>
    </w:pPr>
  </w:style>
  <w:style w:type="character" w:customStyle="1" w:styleId="a4">
    <w:name w:val="ヘッダー (文字)"/>
    <w:basedOn w:val="a0"/>
    <w:link w:val="a3"/>
    <w:uiPriority w:val="99"/>
    <w:rsid w:val="002B6A2B"/>
  </w:style>
  <w:style w:type="paragraph" w:styleId="a5">
    <w:name w:val="footer"/>
    <w:basedOn w:val="a"/>
    <w:link w:val="a6"/>
    <w:uiPriority w:val="99"/>
    <w:unhideWhenUsed/>
    <w:rsid w:val="002B6A2B"/>
    <w:pPr>
      <w:tabs>
        <w:tab w:val="center" w:pos="4252"/>
        <w:tab w:val="right" w:pos="8504"/>
      </w:tabs>
      <w:snapToGrid w:val="0"/>
    </w:pPr>
  </w:style>
  <w:style w:type="character" w:customStyle="1" w:styleId="a6">
    <w:name w:val="フッター (文字)"/>
    <w:basedOn w:val="a0"/>
    <w:link w:val="a5"/>
    <w:uiPriority w:val="99"/>
    <w:rsid w:val="002B6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秋葉敬行</dc:creator>
  <cp:keywords/>
  <dc:description/>
  <cp:lastModifiedBy>秋葉敬行</cp:lastModifiedBy>
  <cp:revision>2</cp:revision>
  <dcterms:created xsi:type="dcterms:W3CDTF">2018-01-26T08:55:00Z</dcterms:created>
  <dcterms:modified xsi:type="dcterms:W3CDTF">2018-01-26T09:35:00Z</dcterms:modified>
</cp:coreProperties>
</file>